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CD2F5" w14:textId="77777777" w:rsidR="001A77CB" w:rsidRPr="00E97D8B" w:rsidRDefault="001A77CB" w:rsidP="001A77CB">
      <w:pPr>
        <w:widowControl w:val="0"/>
        <w:spacing w:after="0" w:line="240" w:lineRule="auto"/>
        <w:jc w:val="center"/>
        <w:rPr>
          <w:b/>
          <w:bCs/>
        </w:rPr>
      </w:pPr>
      <w:r w:rsidRPr="00E97D8B">
        <w:rPr>
          <w:b/>
          <w:bCs/>
        </w:rPr>
        <w:t>ANEXO 5</w:t>
      </w:r>
    </w:p>
    <w:p w14:paraId="3125F66B" w14:textId="77777777" w:rsidR="001A77CB" w:rsidRPr="00E97D8B" w:rsidRDefault="001A77CB" w:rsidP="001A77CB">
      <w:pPr>
        <w:widowControl w:val="0"/>
        <w:spacing w:after="0" w:line="240" w:lineRule="auto"/>
        <w:jc w:val="center"/>
        <w:rPr>
          <w:b/>
          <w:bCs/>
        </w:rPr>
      </w:pPr>
      <w:r w:rsidRPr="00E97D8B">
        <w:rPr>
          <w:b/>
          <w:bCs/>
        </w:rPr>
        <w:t xml:space="preserve">INFORMACIÓN ASOCIADA A LOS ESTÁNDARES DE CALIDAD </w:t>
      </w:r>
    </w:p>
    <w:p w14:paraId="186B32A0" w14:textId="77777777" w:rsidR="001A77CB" w:rsidRPr="00E97D8B" w:rsidRDefault="001A77CB" w:rsidP="001A77CB">
      <w:pPr>
        <w:widowControl w:val="0"/>
        <w:spacing w:after="0" w:line="240" w:lineRule="auto"/>
        <w:jc w:val="center"/>
        <w:rPr>
          <w:b/>
          <w:bCs/>
        </w:rPr>
      </w:pPr>
      <w:r w:rsidRPr="00E97D8B">
        <w:rPr>
          <w:b/>
          <w:bCs/>
        </w:rPr>
        <w:t>PARA LICEOS BICENTENARIO DE EXCELENCIA” AÑO 2023</w:t>
      </w:r>
    </w:p>
    <w:p w14:paraId="6381F01A" w14:textId="77777777" w:rsidR="001A77CB" w:rsidRPr="00E97D8B" w:rsidRDefault="001A77CB" w:rsidP="001A77CB">
      <w:pPr>
        <w:widowControl w:val="0"/>
        <w:spacing w:after="0" w:line="240" w:lineRule="auto"/>
        <w:jc w:val="center"/>
        <w:rPr>
          <w:b/>
          <w:bCs/>
          <w:u w:val="single"/>
        </w:rPr>
      </w:pPr>
      <w:r w:rsidRPr="00E97D8B">
        <w:rPr>
          <w:b/>
          <w:bCs/>
          <w:u w:val="single"/>
        </w:rPr>
        <w:t>FORMACIÓN DIFERENCIADA HUMANÍSTICO CIENTÍFICA</w:t>
      </w:r>
    </w:p>
    <w:p w14:paraId="0AE4F655" w14:textId="77777777" w:rsidR="001A77CB" w:rsidRPr="00E97D8B" w:rsidRDefault="001A77CB" w:rsidP="001A77CB">
      <w:pPr>
        <w:widowControl w:val="0"/>
        <w:spacing w:after="0" w:line="240" w:lineRule="auto"/>
        <w:jc w:val="center"/>
        <w:rPr>
          <w:rFonts w:ascii="Calibri Light" w:hAnsi="Calibri Light" w:cs="Calibri Light"/>
          <w:b/>
          <w:bCs/>
        </w:rPr>
      </w:pPr>
    </w:p>
    <w:p w14:paraId="0CCAC90A" w14:textId="77777777" w:rsidR="001A77CB" w:rsidRPr="00E97D8B" w:rsidRDefault="001A77CB" w:rsidP="001A77CB">
      <w:pPr>
        <w:widowControl w:val="0"/>
        <w:spacing w:after="0" w:line="240" w:lineRule="auto"/>
        <w:jc w:val="both"/>
        <w:rPr>
          <w:rFonts w:ascii="Calibri Light" w:hAnsi="Calibri Light" w:cs="Calibri Light"/>
          <w:i/>
          <w:iCs/>
          <w:color w:val="7F7F7F" w:themeColor="text1" w:themeTint="80"/>
          <w:sz w:val="18"/>
          <w:szCs w:val="18"/>
        </w:rPr>
      </w:pPr>
      <w:r w:rsidRPr="00E97D8B">
        <w:rPr>
          <w:rFonts w:ascii="Calibri Light" w:hAnsi="Calibri Light" w:cs="Calibri Light"/>
          <w:i/>
          <w:iCs/>
          <w:color w:val="7F7F7F" w:themeColor="text1" w:themeTint="80"/>
          <w:sz w:val="18"/>
          <w:szCs w:val="18"/>
        </w:rPr>
        <w:t>A este anexo, se deberán adjuntar las evidencias que acrediten la instalación de procesos y resultados de acuerdo con lo establecido en el número 12 de las presentes bases.</w:t>
      </w:r>
    </w:p>
    <w:p w14:paraId="5A8F33E9" w14:textId="77777777" w:rsidR="001A77CB" w:rsidRPr="00E97D8B" w:rsidRDefault="001A77CB" w:rsidP="001A77CB">
      <w:pPr>
        <w:widowControl w:val="0"/>
        <w:spacing w:after="0" w:line="240" w:lineRule="auto"/>
        <w:rPr>
          <w:rFonts w:ascii="Calibri Light" w:hAnsi="Calibri Light" w:cs="Calibri Light"/>
          <w:i/>
          <w:iCs/>
          <w:color w:val="7F7F7F" w:themeColor="text1" w:themeTint="80"/>
          <w:sz w:val="18"/>
          <w:szCs w:val="18"/>
        </w:rPr>
      </w:pPr>
    </w:p>
    <w:p w14:paraId="42C76316" w14:textId="77777777" w:rsidR="001A77CB" w:rsidRPr="00E97D8B" w:rsidRDefault="001A77CB" w:rsidP="001A77CB">
      <w:pPr>
        <w:widowControl w:val="0"/>
        <w:spacing w:after="0" w:line="240" w:lineRule="auto"/>
        <w:rPr>
          <w:rFonts w:ascii="Calibri Light" w:hAnsi="Calibri Light" w:cs="Calibri Light"/>
          <w:i/>
          <w:iCs/>
          <w:color w:val="7F7F7F" w:themeColor="text1" w:themeTint="80"/>
          <w:sz w:val="18"/>
          <w:szCs w:val="18"/>
        </w:rPr>
      </w:pPr>
      <w:r w:rsidRPr="00E97D8B">
        <w:rPr>
          <w:rFonts w:ascii="Calibri Light" w:hAnsi="Calibri Light" w:cs="Calibri Light"/>
          <w:b/>
          <w:bCs/>
          <w:sz w:val="20"/>
          <w:szCs w:val="20"/>
        </w:rPr>
        <w:t xml:space="preserve">a.  Estándares de Resultados                                                                                              </w:t>
      </w:r>
    </w:p>
    <w:p w14:paraId="76311CFA" w14:textId="77777777" w:rsidR="001A77CB" w:rsidRPr="00E97D8B" w:rsidRDefault="001A77CB" w:rsidP="001A77CB">
      <w:pPr>
        <w:widowControl w:val="0"/>
        <w:spacing w:after="0" w:line="240" w:lineRule="auto"/>
        <w:rPr>
          <w:rFonts w:ascii="Calibri Light" w:hAnsi="Calibri Light" w:cs="Calibri Light"/>
          <w:i/>
          <w:iCs/>
          <w:color w:val="7F7F7F" w:themeColor="text1" w:themeTint="80"/>
          <w:sz w:val="18"/>
          <w:szCs w:val="18"/>
        </w:rPr>
      </w:pPr>
      <w:r w:rsidRPr="00E97D8B">
        <w:rPr>
          <w:rFonts w:ascii="Calibri Light" w:hAnsi="Calibri Light" w:cs="Calibri Light"/>
          <w:i/>
          <w:iCs/>
          <w:color w:val="7F7F7F" w:themeColor="text1" w:themeTint="80"/>
          <w:sz w:val="18"/>
          <w:szCs w:val="18"/>
        </w:rPr>
        <w:t>Máximo: 2 páginas</w:t>
      </w:r>
    </w:p>
    <w:p w14:paraId="5531A8CB" w14:textId="77777777" w:rsidR="001A77CB" w:rsidRPr="00E97D8B" w:rsidRDefault="001A77CB" w:rsidP="001A77CB">
      <w:pPr>
        <w:widowControl w:val="0"/>
        <w:spacing w:after="0" w:line="240" w:lineRule="auto"/>
        <w:rPr>
          <w:sz w:val="20"/>
          <w:szCs w:val="20"/>
        </w:rPr>
      </w:pPr>
    </w:p>
    <w:tbl>
      <w:tblPr>
        <w:tblStyle w:val="TableGrid"/>
        <w:tblW w:w="0" w:type="auto"/>
        <w:tblLayout w:type="fixed"/>
        <w:tblLook w:val="04A0" w:firstRow="1" w:lastRow="0" w:firstColumn="1" w:lastColumn="0" w:noHBand="0" w:noVBand="1"/>
      </w:tblPr>
      <w:tblGrid>
        <w:gridCol w:w="2720"/>
        <w:gridCol w:w="2720"/>
        <w:gridCol w:w="3395"/>
      </w:tblGrid>
      <w:tr w:rsidR="001A77CB" w:rsidRPr="00E97D8B" w14:paraId="49D0D42A" w14:textId="77777777" w:rsidTr="00A062C4">
        <w:trPr>
          <w:trHeight w:val="300"/>
        </w:trPr>
        <w:tc>
          <w:tcPr>
            <w:tcW w:w="8835" w:type="dxa"/>
            <w:gridSpan w:val="3"/>
          </w:tcPr>
          <w:p w14:paraId="6D2544E4" w14:textId="77777777" w:rsidR="001A77CB" w:rsidRPr="00E97D8B" w:rsidRDefault="001A77CB" w:rsidP="004E4446">
            <w:pPr>
              <w:widowControl w:val="0"/>
              <w:spacing w:line="257" w:lineRule="auto"/>
              <w:rPr>
                <w:rFonts w:ascii="Calibri" w:eastAsia="Calibri" w:hAnsi="Calibri" w:cs="Calibri"/>
                <w:color w:val="000000" w:themeColor="text1"/>
                <w:sz w:val="20"/>
                <w:szCs w:val="20"/>
              </w:rPr>
            </w:pPr>
            <w:r w:rsidRPr="00E97D8B">
              <w:rPr>
                <w:rFonts w:ascii="Calibri" w:eastAsia="Calibri" w:hAnsi="Calibri" w:cs="Calibri"/>
                <w:b/>
                <w:bCs/>
                <w:color w:val="000000" w:themeColor="text1"/>
                <w:sz w:val="20"/>
                <w:szCs w:val="20"/>
              </w:rPr>
              <w:t xml:space="preserve"> 1</w:t>
            </w:r>
            <w:r w:rsidRPr="00E97D8B">
              <w:rPr>
                <w:rFonts w:eastAsia="Calibri"/>
                <w:b/>
                <w:bCs/>
                <w:color w:val="000000" w:themeColor="text1"/>
                <w:sz w:val="20"/>
                <w:szCs w:val="20"/>
              </w:rPr>
              <w:t>.</w:t>
            </w:r>
            <w:r w:rsidRPr="00E97D8B">
              <w:rPr>
                <w:rFonts w:ascii="Calibri" w:eastAsia="Calibri" w:hAnsi="Calibri" w:cs="Calibri"/>
                <w:b/>
                <w:bCs/>
                <w:color w:val="000000" w:themeColor="text1"/>
                <w:sz w:val="20"/>
                <w:szCs w:val="20"/>
              </w:rPr>
              <w:t xml:space="preserve"> Resultados Académicos – SIMCE</w:t>
            </w:r>
          </w:p>
        </w:tc>
      </w:tr>
      <w:tr w:rsidR="001A77CB" w:rsidRPr="00E97D8B" w14:paraId="189857C1" w14:textId="77777777" w:rsidTr="00A062C4">
        <w:trPr>
          <w:trHeight w:val="300"/>
        </w:trPr>
        <w:tc>
          <w:tcPr>
            <w:tcW w:w="8835" w:type="dxa"/>
            <w:gridSpan w:val="3"/>
          </w:tcPr>
          <w:p w14:paraId="6B683A7A" w14:textId="77777777" w:rsidR="001A77CB" w:rsidRPr="00E97D8B" w:rsidRDefault="001A77CB" w:rsidP="004E4446">
            <w:pPr>
              <w:widowControl w:val="0"/>
              <w:spacing w:line="259" w:lineRule="auto"/>
              <w:jc w:val="both"/>
              <w:rPr>
                <w:rFonts w:ascii="Calibri" w:hAnsi="Calibri" w:cs="Calibri"/>
                <w:color w:val="000000"/>
                <w:sz w:val="20"/>
                <w:szCs w:val="20"/>
                <w:shd w:val="clear" w:color="auto" w:fill="FFFFFF"/>
              </w:rPr>
            </w:pPr>
            <w:r w:rsidRPr="00E97D8B">
              <w:rPr>
                <w:rStyle w:val="normaltextrun"/>
                <w:rFonts w:ascii="Calibri" w:hAnsi="Calibri" w:cs="Calibri"/>
                <w:color w:val="000000"/>
                <w:sz w:val="20"/>
                <w:szCs w:val="20"/>
                <w:shd w:val="clear" w:color="auto" w:fill="FFFFFF"/>
              </w:rPr>
              <w:t>El establecimiento debe alcanzar y mantener puntajes en SIMCE de Matemáticas y Lenguaje y Comunicación de segundo medio, por sobre el promedio de puntajes obtenidos por establecimientos de similar nivel socioeconómico de acuerdo con la clasificación establecida por la Agencia de Calidad de la Educación, en cada medición.</w:t>
            </w:r>
            <w:r w:rsidRPr="00E97D8B">
              <w:rPr>
                <w:rStyle w:val="eop"/>
                <w:rFonts w:ascii="Calibri" w:hAnsi="Calibri" w:cs="Calibri"/>
                <w:color w:val="000000"/>
                <w:sz w:val="20"/>
                <w:szCs w:val="20"/>
                <w:shd w:val="clear" w:color="auto" w:fill="FFFFFF"/>
              </w:rPr>
              <w:t> </w:t>
            </w:r>
          </w:p>
        </w:tc>
      </w:tr>
      <w:tr w:rsidR="001A77CB" w:rsidRPr="00E97D8B" w14:paraId="28702E43" w14:textId="77777777" w:rsidTr="00A062C4">
        <w:trPr>
          <w:trHeight w:val="387"/>
        </w:trPr>
        <w:tc>
          <w:tcPr>
            <w:tcW w:w="2720" w:type="dxa"/>
            <w:vAlign w:val="bottom"/>
          </w:tcPr>
          <w:p w14:paraId="276B3D4A" w14:textId="77777777" w:rsidR="001A77CB" w:rsidRPr="00E97D8B" w:rsidRDefault="001A77CB" w:rsidP="004E4446">
            <w:pPr>
              <w:widowControl w:val="0"/>
              <w:tabs>
                <w:tab w:val="left" w:pos="2074"/>
              </w:tabs>
              <w:jc w:val="center"/>
              <w:rPr>
                <w:rFonts w:eastAsia="Times New Roman"/>
                <w:b/>
                <w:bCs/>
                <w:color w:val="000000" w:themeColor="text1"/>
                <w:sz w:val="20"/>
                <w:szCs w:val="20"/>
                <w:lang w:eastAsia="es-CL"/>
              </w:rPr>
            </w:pPr>
            <w:r w:rsidRPr="00E97D8B">
              <w:rPr>
                <w:rFonts w:eastAsia="Times New Roman"/>
                <w:b/>
                <w:bCs/>
                <w:color w:val="000000" w:themeColor="text1"/>
                <w:sz w:val="20"/>
                <w:szCs w:val="20"/>
                <w:lang w:eastAsia="es-CL"/>
              </w:rPr>
              <w:t>Asignaturas</w:t>
            </w:r>
          </w:p>
        </w:tc>
        <w:tc>
          <w:tcPr>
            <w:tcW w:w="2720" w:type="dxa"/>
            <w:vAlign w:val="bottom"/>
          </w:tcPr>
          <w:p w14:paraId="581AFFDF" w14:textId="77777777" w:rsidR="001A77CB" w:rsidRPr="00E97D8B" w:rsidRDefault="001A77CB" w:rsidP="004E4446">
            <w:pPr>
              <w:widowControl w:val="0"/>
              <w:jc w:val="center"/>
              <w:rPr>
                <w:sz w:val="20"/>
                <w:szCs w:val="20"/>
              </w:rPr>
            </w:pPr>
            <w:r w:rsidRPr="00E97D8B">
              <w:rPr>
                <w:rFonts w:ascii="Calibri" w:eastAsia="Calibri" w:hAnsi="Calibri" w:cs="Calibri"/>
                <w:b/>
                <w:bCs/>
                <w:color w:val="000000" w:themeColor="text1"/>
                <w:sz w:val="20"/>
                <w:szCs w:val="20"/>
              </w:rPr>
              <w:t>Puntaje año 2018</w:t>
            </w:r>
            <w:r w:rsidRPr="00E97D8B">
              <w:rPr>
                <w:rFonts w:ascii="Calibri" w:eastAsia="Calibri" w:hAnsi="Calibri" w:cs="Calibri"/>
                <w:color w:val="000000" w:themeColor="text1"/>
                <w:sz w:val="20"/>
                <w:szCs w:val="20"/>
              </w:rPr>
              <w:t xml:space="preserve"> </w:t>
            </w:r>
          </w:p>
        </w:tc>
        <w:tc>
          <w:tcPr>
            <w:tcW w:w="3395" w:type="dxa"/>
            <w:vAlign w:val="bottom"/>
          </w:tcPr>
          <w:p w14:paraId="1ED6EC80" w14:textId="77777777" w:rsidR="001A77CB" w:rsidRPr="00E97D8B" w:rsidRDefault="001A77CB" w:rsidP="004E4446">
            <w:pPr>
              <w:widowControl w:val="0"/>
              <w:jc w:val="center"/>
              <w:rPr>
                <w:sz w:val="20"/>
                <w:szCs w:val="20"/>
              </w:rPr>
            </w:pPr>
            <w:r w:rsidRPr="00E97D8B">
              <w:rPr>
                <w:rFonts w:ascii="Calibri" w:eastAsia="Calibri" w:hAnsi="Calibri" w:cs="Calibri"/>
                <w:b/>
                <w:bCs/>
                <w:color w:val="000000" w:themeColor="text1"/>
                <w:sz w:val="20"/>
                <w:szCs w:val="20"/>
              </w:rPr>
              <w:t xml:space="preserve">Comparación con NSE  </w:t>
            </w:r>
            <w:r w:rsidRPr="00E97D8B">
              <w:rPr>
                <w:rFonts w:ascii="Calibri" w:eastAsia="Calibri" w:hAnsi="Calibri" w:cs="Calibri"/>
                <w:color w:val="000000" w:themeColor="text1"/>
                <w:sz w:val="20"/>
                <w:szCs w:val="20"/>
              </w:rPr>
              <w:t xml:space="preserve"> </w:t>
            </w:r>
          </w:p>
          <w:p w14:paraId="363B9FDA" w14:textId="77777777" w:rsidR="001A77CB" w:rsidRPr="00E97D8B" w:rsidRDefault="001A77CB" w:rsidP="004E4446">
            <w:pPr>
              <w:widowControl w:val="0"/>
              <w:jc w:val="center"/>
              <w:rPr>
                <w:rFonts w:ascii="Calibri" w:eastAsia="Calibri" w:hAnsi="Calibri" w:cs="Calibri"/>
                <w:color w:val="000000" w:themeColor="text1"/>
                <w:sz w:val="20"/>
                <w:szCs w:val="20"/>
                <w:lang w:val="es"/>
              </w:rPr>
            </w:pPr>
            <w:r w:rsidRPr="00E97D8B">
              <w:rPr>
                <w:rFonts w:ascii="Calibri" w:eastAsia="Calibri" w:hAnsi="Calibri" w:cs="Calibri"/>
                <w:b/>
                <w:bCs/>
                <w:color w:val="000000" w:themeColor="text1"/>
                <w:sz w:val="20"/>
                <w:szCs w:val="20"/>
              </w:rPr>
              <w:t>(sobre, igual o inferior al promedio)</w:t>
            </w:r>
          </w:p>
        </w:tc>
      </w:tr>
      <w:tr w:rsidR="001A77CB" w:rsidRPr="00E97D8B" w14:paraId="467C35FB" w14:textId="77777777" w:rsidTr="00A062C4">
        <w:trPr>
          <w:trHeight w:hRule="exact" w:val="386"/>
        </w:trPr>
        <w:tc>
          <w:tcPr>
            <w:tcW w:w="2720" w:type="dxa"/>
          </w:tcPr>
          <w:p w14:paraId="72AB7F6D" w14:textId="77777777" w:rsidR="001A77CB" w:rsidRPr="00E97D8B" w:rsidRDefault="001A77CB" w:rsidP="004E4446">
            <w:pPr>
              <w:widowControl w:val="0"/>
              <w:tabs>
                <w:tab w:val="left" w:pos="2074"/>
              </w:tabs>
              <w:jc w:val="both"/>
              <w:rPr>
                <w:rFonts w:eastAsia="Times New Roman"/>
                <w:color w:val="000000" w:themeColor="text1"/>
                <w:sz w:val="20"/>
                <w:szCs w:val="20"/>
                <w:lang w:eastAsia="es-CL"/>
              </w:rPr>
            </w:pPr>
            <w:permStart w:id="1844926816" w:edGrp="everyone"/>
            <w:permStart w:id="1808491145" w:edGrp="everyone"/>
            <w:r w:rsidRPr="00E97D8B">
              <w:rPr>
                <w:rFonts w:eastAsia="Times New Roman"/>
                <w:color w:val="000000" w:themeColor="text1"/>
                <w:sz w:val="20"/>
                <w:szCs w:val="20"/>
                <w:lang w:eastAsia="es-CL"/>
              </w:rPr>
              <w:t>Matemática</w:t>
            </w:r>
          </w:p>
        </w:tc>
        <w:tc>
          <w:tcPr>
            <w:tcW w:w="2720" w:type="dxa"/>
          </w:tcPr>
          <w:p w14:paraId="3844768E" w14:textId="77777777" w:rsidR="001A77CB" w:rsidRPr="00E97D8B" w:rsidRDefault="001A77CB" w:rsidP="004E4446">
            <w:pPr>
              <w:widowControl w:val="0"/>
              <w:jc w:val="both"/>
              <w:rPr>
                <w:rFonts w:eastAsia="Times New Roman"/>
                <w:color w:val="000000" w:themeColor="text1"/>
                <w:sz w:val="20"/>
                <w:szCs w:val="20"/>
                <w:lang w:eastAsia="es-CL"/>
              </w:rPr>
            </w:pPr>
          </w:p>
        </w:tc>
        <w:tc>
          <w:tcPr>
            <w:tcW w:w="3395" w:type="dxa"/>
          </w:tcPr>
          <w:p w14:paraId="3584E61A" w14:textId="77777777" w:rsidR="001A77CB" w:rsidRPr="00E97D8B" w:rsidRDefault="001A77CB" w:rsidP="004E4446">
            <w:pPr>
              <w:widowControl w:val="0"/>
              <w:tabs>
                <w:tab w:val="left" w:pos="2074"/>
              </w:tabs>
              <w:jc w:val="both"/>
              <w:rPr>
                <w:rFonts w:eastAsia="Times New Roman"/>
                <w:color w:val="000000" w:themeColor="text1"/>
                <w:sz w:val="20"/>
                <w:szCs w:val="20"/>
                <w:lang w:eastAsia="es-CL"/>
              </w:rPr>
            </w:pPr>
          </w:p>
        </w:tc>
      </w:tr>
      <w:tr w:rsidR="001A77CB" w:rsidRPr="00E97D8B" w14:paraId="4722228A" w14:textId="77777777" w:rsidTr="00A062C4">
        <w:trPr>
          <w:trHeight w:hRule="exact" w:val="386"/>
        </w:trPr>
        <w:tc>
          <w:tcPr>
            <w:tcW w:w="2720" w:type="dxa"/>
          </w:tcPr>
          <w:p w14:paraId="262FC36A" w14:textId="77777777" w:rsidR="001A77CB" w:rsidRPr="00E97D8B" w:rsidRDefault="001A77CB" w:rsidP="004E4446">
            <w:pPr>
              <w:widowControl w:val="0"/>
              <w:tabs>
                <w:tab w:val="left" w:pos="2074"/>
              </w:tabs>
              <w:spacing w:line="259" w:lineRule="auto"/>
              <w:jc w:val="both"/>
              <w:rPr>
                <w:rFonts w:eastAsia="Times New Roman"/>
                <w:color w:val="000000" w:themeColor="text1"/>
                <w:sz w:val="20"/>
                <w:szCs w:val="20"/>
                <w:lang w:eastAsia="es-CL"/>
              </w:rPr>
            </w:pPr>
            <w:permStart w:id="1294016155" w:edGrp="everyone"/>
            <w:permStart w:id="2049778766" w:edGrp="everyone"/>
            <w:permEnd w:id="1844926816"/>
            <w:permEnd w:id="1808491145"/>
            <w:r w:rsidRPr="00E97D8B">
              <w:rPr>
                <w:rFonts w:eastAsia="Times New Roman"/>
                <w:color w:val="000000" w:themeColor="text1"/>
                <w:sz w:val="20"/>
                <w:szCs w:val="20"/>
                <w:lang w:eastAsia="es-CL"/>
              </w:rPr>
              <w:t>Lengua y Literatura</w:t>
            </w:r>
          </w:p>
        </w:tc>
        <w:tc>
          <w:tcPr>
            <w:tcW w:w="2720" w:type="dxa"/>
          </w:tcPr>
          <w:p w14:paraId="11687C32" w14:textId="77777777" w:rsidR="001A77CB" w:rsidRPr="00E97D8B" w:rsidRDefault="001A77CB" w:rsidP="004E4446">
            <w:pPr>
              <w:widowControl w:val="0"/>
              <w:jc w:val="both"/>
              <w:rPr>
                <w:rFonts w:eastAsia="Times New Roman"/>
                <w:color w:val="000000" w:themeColor="text1"/>
                <w:sz w:val="20"/>
                <w:szCs w:val="20"/>
                <w:lang w:eastAsia="es-CL"/>
              </w:rPr>
            </w:pPr>
          </w:p>
        </w:tc>
        <w:tc>
          <w:tcPr>
            <w:tcW w:w="3395" w:type="dxa"/>
          </w:tcPr>
          <w:p w14:paraId="707156F7" w14:textId="77777777" w:rsidR="001A77CB" w:rsidRPr="00E97D8B" w:rsidRDefault="001A77CB" w:rsidP="004E4446">
            <w:pPr>
              <w:widowControl w:val="0"/>
              <w:tabs>
                <w:tab w:val="left" w:pos="2074"/>
              </w:tabs>
              <w:jc w:val="both"/>
              <w:rPr>
                <w:rFonts w:eastAsia="Times New Roman"/>
                <w:color w:val="000000" w:themeColor="text1"/>
                <w:sz w:val="20"/>
                <w:szCs w:val="20"/>
                <w:lang w:eastAsia="es-CL"/>
              </w:rPr>
            </w:pPr>
          </w:p>
        </w:tc>
      </w:tr>
      <w:permEnd w:id="1294016155"/>
      <w:permEnd w:id="2049778766"/>
    </w:tbl>
    <w:p w14:paraId="0393D5B0" w14:textId="77777777" w:rsidR="001A77CB" w:rsidRPr="00E97D8B" w:rsidRDefault="001A77CB" w:rsidP="001A77CB">
      <w:pPr>
        <w:widowControl w:val="0"/>
        <w:spacing w:after="0" w:line="240" w:lineRule="auto"/>
        <w:rPr>
          <w:sz w:val="20"/>
          <w:szCs w:val="20"/>
        </w:rPr>
      </w:pPr>
    </w:p>
    <w:tbl>
      <w:tblPr>
        <w:tblStyle w:val="Tablaconcuadrcula3"/>
        <w:tblW w:w="0" w:type="auto"/>
        <w:tblLayout w:type="fixed"/>
        <w:tblLook w:val="04A0" w:firstRow="1" w:lastRow="0" w:firstColumn="1" w:lastColumn="0" w:noHBand="0" w:noVBand="1"/>
      </w:tblPr>
      <w:tblGrid>
        <w:gridCol w:w="2718"/>
        <w:gridCol w:w="2718"/>
        <w:gridCol w:w="3398"/>
      </w:tblGrid>
      <w:tr w:rsidR="001A77CB" w:rsidRPr="00E97D8B" w14:paraId="2370F850" w14:textId="77777777" w:rsidTr="00A062C4">
        <w:trPr>
          <w:trHeight w:val="300"/>
        </w:trPr>
        <w:tc>
          <w:tcPr>
            <w:tcW w:w="8834" w:type="dxa"/>
            <w:gridSpan w:val="3"/>
          </w:tcPr>
          <w:p w14:paraId="59797456" w14:textId="77777777" w:rsidR="001A77CB" w:rsidRPr="00E97D8B" w:rsidRDefault="001A77CB" w:rsidP="004E4446">
            <w:pPr>
              <w:widowControl w:val="0"/>
              <w:spacing w:line="257" w:lineRule="auto"/>
              <w:rPr>
                <w:rFonts w:asciiTheme="minorHAnsi" w:eastAsiaTheme="minorHAnsi" w:hAnsiTheme="minorHAnsi" w:cstheme="minorHAnsi"/>
                <w:b/>
                <w:bCs/>
                <w:color w:val="000000"/>
                <w:shd w:val="clear" w:color="auto" w:fill="FFFFFF"/>
                <w:lang w:val="es-CL" w:eastAsia="en-US"/>
              </w:rPr>
            </w:pPr>
            <w:r w:rsidRPr="00E97D8B">
              <w:rPr>
                <w:rFonts w:asciiTheme="minorHAnsi" w:eastAsia="Calibri" w:hAnsiTheme="minorHAnsi" w:cstheme="minorHAnsi"/>
                <w:b/>
                <w:bCs/>
                <w:color w:val="000000" w:themeColor="text1"/>
                <w:lang w:val="es-CL" w:eastAsia="en-US"/>
              </w:rPr>
              <w:t xml:space="preserve"> 2. Desarrollo Personal y Social</w:t>
            </w:r>
            <w:r w:rsidRPr="00E97D8B">
              <w:rPr>
                <w:rStyle w:val="normaltextrun"/>
                <w:rFonts w:asciiTheme="minorHAnsi" w:hAnsiTheme="minorHAnsi" w:cstheme="minorHAnsi"/>
                <w:b/>
                <w:bCs/>
                <w:color w:val="000000"/>
                <w:shd w:val="clear" w:color="auto" w:fill="FFFFFF"/>
              </w:rPr>
              <w:t> </w:t>
            </w:r>
            <w:r w:rsidRPr="00E97D8B">
              <w:rPr>
                <w:rStyle w:val="eop"/>
                <w:rFonts w:asciiTheme="minorHAnsi" w:hAnsiTheme="minorHAnsi" w:cstheme="minorHAnsi"/>
                <w:b/>
                <w:bCs/>
                <w:color w:val="000000"/>
                <w:shd w:val="clear" w:color="auto" w:fill="FFFFFF"/>
              </w:rPr>
              <w:t> </w:t>
            </w:r>
          </w:p>
        </w:tc>
      </w:tr>
      <w:tr w:rsidR="001A77CB" w:rsidRPr="00E97D8B" w14:paraId="60910177" w14:textId="77777777" w:rsidTr="00A062C4">
        <w:trPr>
          <w:trHeight w:val="300"/>
        </w:trPr>
        <w:tc>
          <w:tcPr>
            <w:tcW w:w="8834" w:type="dxa"/>
            <w:gridSpan w:val="3"/>
          </w:tcPr>
          <w:p w14:paraId="3FF2CC36" w14:textId="77777777" w:rsidR="001A77CB" w:rsidRPr="00E97D8B" w:rsidRDefault="001A77CB" w:rsidP="004E4446">
            <w:pPr>
              <w:widowControl w:val="0"/>
              <w:jc w:val="both"/>
            </w:pPr>
            <w:r w:rsidRPr="00E97D8B">
              <w:rPr>
                <w:rStyle w:val="normaltextrun"/>
                <w:rFonts w:ascii="Calibri" w:hAnsi="Calibri" w:cs="Calibri"/>
                <w:color w:val="000000"/>
                <w:sz w:val="22"/>
                <w:szCs w:val="22"/>
                <w:shd w:val="clear" w:color="auto" w:fill="FFFFFF"/>
              </w:rPr>
              <w:t>El establecimiento debe alcanzar y mantener un puntaje en cada uno de los indicadores de desarrollo social y personal (IDPS), por sobre el promedio de los establecimientos de similar nivel socioeconómico de acuerdo con la clasificación establecida por la Agencia de Calidad de la Educación, en cada medición.</w:t>
            </w:r>
          </w:p>
        </w:tc>
      </w:tr>
      <w:tr w:rsidR="001A77CB" w:rsidRPr="00E97D8B" w14:paraId="6423854A" w14:textId="77777777" w:rsidTr="00A062C4">
        <w:trPr>
          <w:trHeight w:val="300"/>
        </w:trPr>
        <w:tc>
          <w:tcPr>
            <w:tcW w:w="2718" w:type="dxa"/>
            <w:vAlign w:val="bottom"/>
          </w:tcPr>
          <w:p w14:paraId="35F227DE" w14:textId="77777777" w:rsidR="001A77CB" w:rsidRPr="00E97D8B" w:rsidRDefault="001A77CB" w:rsidP="004E4446">
            <w:pPr>
              <w:widowControl w:val="0"/>
              <w:jc w:val="center"/>
              <w:rPr>
                <w:rFonts w:asciiTheme="minorHAnsi" w:hAnsiTheme="minorHAnsi" w:cstheme="minorBidi"/>
                <w:color w:val="000000" w:themeColor="text1"/>
                <w:lang w:eastAsia="es-CL"/>
              </w:rPr>
            </w:pPr>
            <w:r w:rsidRPr="00E97D8B">
              <w:rPr>
                <w:rFonts w:asciiTheme="minorHAnsi" w:hAnsiTheme="minorHAnsi" w:cstheme="minorBidi"/>
                <w:b/>
                <w:bCs/>
              </w:rPr>
              <w:t>Segundo Medio</w:t>
            </w:r>
          </w:p>
        </w:tc>
        <w:tc>
          <w:tcPr>
            <w:tcW w:w="2718" w:type="dxa"/>
            <w:vAlign w:val="bottom"/>
          </w:tcPr>
          <w:p w14:paraId="25F0503C" w14:textId="77777777" w:rsidR="001A77CB" w:rsidRPr="00E97D8B" w:rsidRDefault="001A77CB" w:rsidP="004E4446">
            <w:pPr>
              <w:widowControl w:val="0"/>
              <w:jc w:val="center"/>
            </w:pPr>
            <w:r w:rsidRPr="00E97D8B">
              <w:rPr>
                <w:rFonts w:ascii="Calibri" w:eastAsia="Calibri" w:hAnsi="Calibri" w:cs="Calibri"/>
                <w:b/>
                <w:bCs/>
                <w:color w:val="000000" w:themeColor="text1"/>
              </w:rPr>
              <w:t>Puntaje año 2018</w:t>
            </w:r>
            <w:r w:rsidRPr="00E97D8B">
              <w:rPr>
                <w:rFonts w:ascii="Calibri" w:eastAsia="Calibri" w:hAnsi="Calibri" w:cs="Calibri"/>
                <w:color w:val="000000" w:themeColor="text1"/>
              </w:rPr>
              <w:t xml:space="preserve"> </w:t>
            </w:r>
          </w:p>
        </w:tc>
        <w:tc>
          <w:tcPr>
            <w:tcW w:w="3398" w:type="dxa"/>
            <w:vAlign w:val="bottom"/>
          </w:tcPr>
          <w:p w14:paraId="0F42C672" w14:textId="77777777" w:rsidR="001A77CB" w:rsidRPr="00E97D8B" w:rsidRDefault="001A77CB" w:rsidP="004E4446">
            <w:pPr>
              <w:widowControl w:val="0"/>
              <w:jc w:val="center"/>
            </w:pPr>
            <w:r w:rsidRPr="00E97D8B">
              <w:rPr>
                <w:rFonts w:ascii="Calibri" w:eastAsia="Calibri" w:hAnsi="Calibri" w:cs="Calibri"/>
                <w:b/>
                <w:bCs/>
                <w:color w:val="000000" w:themeColor="text1"/>
              </w:rPr>
              <w:t xml:space="preserve">Comparación con NSE  </w:t>
            </w:r>
            <w:r w:rsidRPr="00E97D8B">
              <w:rPr>
                <w:rFonts w:ascii="Calibri" w:eastAsia="Calibri" w:hAnsi="Calibri" w:cs="Calibri"/>
                <w:color w:val="000000" w:themeColor="text1"/>
              </w:rPr>
              <w:t xml:space="preserve"> </w:t>
            </w:r>
          </w:p>
          <w:p w14:paraId="0FC3C32E" w14:textId="77777777" w:rsidR="001A77CB" w:rsidRPr="00E97D8B" w:rsidRDefault="001A77CB" w:rsidP="004E4446">
            <w:pPr>
              <w:widowControl w:val="0"/>
              <w:jc w:val="center"/>
              <w:rPr>
                <w:rFonts w:ascii="Calibri" w:eastAsia="Calibri" w:hAnsi="Calibri" w:cs="Calibri"/>
                <w:color w:val="000000" w:themeColor="text1"/>
                <w:lang w:val="es"/>
              </w:rPr>
            </w:pPr>
            <w:r w:rsidRPr="00E97D8B">
              <w:rPr>
                <w:rFonts w:ascii="Calibri" w:eastAsia="Calibri" w:hAnsi="Calibri" w:cs="Calibri"/>
                <w:b/>
                <w:bCs/>
                <w:color w:val="000000" w:themeColor="text1"/>
              </w:rPr>
              <w:t>(sobre, igual o inferior al promedio)</w:t>
            </w:r>
          </w:p>
        </w:tc>
      </w:tr>
      <w:tr w:rsidR="001A77CB" w:rsidRPr="00E97D8B" w14:paraId="445692BD" w14:textId="77777777" w:rsidTr="00A062C4">
        <w:trPr>
          <w:trHeight w:hRule="exact" w:val="567"/>
        </w:trPr>
        <w:tc>
          <w:tcPr>
            <w:tcW w:w="2718" w:type="dxa"/>
          </w:tcPr>
          <w:p w14:paraId="41BD4FF5" w14:textId="77777777" w:rsidR="001A77CB" w:rsidRPr="00E97D8B" w:rsidRDefault="001A77CB" w:rsidP="004E4446">
            <w:pPr>
              <w:widowControl w:val="0"/>
              <w:jc w:val="both"/>
              <w:rPr>
                <w:rFonts w:asciiTheme="minorHAnsi" w:hAnsiTheme="minorHAnsi" w:cstheme="minorBidi"/>
                <w:b/>
                <w:bCs/>
              </w:rPr>
            </w:pPr>
            <w:permStart w:id="1215582862" w:edGrp="everyone"/>
            <w:permStart w:id="724392276" w:edGrp="everyone"/>
            <w:r w:rsidRPr="00E97D8B">
              <w:rPr>
                <w:rFonts w:asciiTheme="minorHAnsi" w:hAnsiTheme="minorHAnsi" w:cstheme="minorBidi"/>
              </w:rPr>
              <w:t xml:space="preserve">Autoestima académica y motivación escolar </w:t>
            </w:r>
          </w:p>
        </w:tc>
        <w:tc>
          <w:tcPr>
            <w:tcW w:w="2718" w:type="dxa"/>
          </w:tcPr>
          <w:p w14:paraId="16B14F4F" w14:textId="77777777" w:rsidR="001A77CB" w:rsidRPr="00A062C4" w:rsidRDefault="001A77CB" w:rsidP="004E4446">
            <w:pPr>
              <w:widowControl w:val="0"/>
              <w:jc w:val="both"/>
              <w:rPr>
                <w:rFonts w:asciiTheme="minorHAnsi" w:hAnsiTheme="minorHAnsi" w:cstheme="minorBidi"/>
                <w:color w:val="000000" w:themeColor="text1"/>
                <w:lang w:eastAsia="es-CL"/>
              </w:rPr>
            </w:pPr>
          </w:p>
        </w:tc>
        <w:tc>
          <w:tcPr>
            <w:tcW w:w="3398" w:type="dxa"/>
          </w:tcPr>
          <w:p w14:paraId="2B3C535B" w14:textId="77777777" w:rsidR="001A77CB" w:rsidRPr="00A062C4" w:rsidRDefault="001A77CB" w:rsidP="004E4446">
            <w:pPr>
              <w:widowControl w:val="0"/>
              <w:jc w:val="both"/>
              <w:rPr>
                <w:rFonts w:asciiTheme="minorHAnsi" w:hAnsiTheme="minorHAnsi" w:cstheme="minorBidi"/>
                <w:color w:val="000000" w:themeColor="text1"/>
                <w:lang w:eastAsia="es-CL"/>
              </w:rPr>
            </w:pPr>
          </w:p>
        </w:tc>
      </w:tr>
      <w:tr w:rsidR="001A77CB" w:rsidRPr="00E97D8B" w14:paraId="58E0FFF8" w14:textId="77777777" w:rsidTr="00A062C4">
        <w:trPr>
          <w:trHeight w:hRule="exact" w:val="567"/>
        </w:trPr>
        <w:tc>
          <w:tcPr>
            <w:tcW w:w="2718" w:type="dxa"/>
          </w:tcPr>
          <w:p w14:paraId="48483DD8" w14:textId="77777777" w:rsidR="001A77CB" w:rsidRPr="00E97D8B" w:rsidRDefault="001A77CB" w:rsidP="004E4446">
            <w:pPr>
              <w:widowControl w:val="0"/>
              <w:jc w:val="both"/>
              <w:rPr>
                <w:rFonts w:asciiTheme="minorHAnsi" w:hAnsiTheme="minorHAnsi" w:cstheme="minorBidi"/>
              </w:rPr>
            </w:pPr>
            <w:permStart w:id="1533552544" w:edGrp="everyone"/>
            <w:permStart w:id="360146277" w:edGrp="everyone"/>
            <w:permEnd w:id="1215582862"/>
            <w:permEnd w:id="724392276"/>
            <w:r w:rsidRPr="00E97D8B">
              <w:rPr>
                <w:rFonts w:asciiTheme="minorHAnsi" w:hAnsiTheme="minorHAnsi" w:cstheme="minorBidi"/>
              </w:rPr>
              <w:t>Clima de convivencia escolar</w:t>
            </w:r>
          </w:p>
        </w:tc>
        <w:tc>
          <w:tcPr>
            <w:tcW w:w="2718" w:type="dxa"/>
          </w:tcPr>
          <w:p w14:paraId="16795180" w14:textId="77777777" w:rsidR="001A77CB" w:rsidRPr="00A062C4" w:rsidRDefault="001A77CB" w:rsidP="004E4446">
            <w:pPr>
              <w:widowControl w:val="0"/>
              <w:jc w:val="both"/>
              <w:rPr>
                <w:rFonts w:asciiTheme="minorHAnsi" w:hAnsiTheme="minorHAnsi" w:cstheme="minorBidi"/>
                <w:color w:val="000000" w:themeColor="text1"/>
                <w:lang w:eastAsia="es-CL"/>
              </w:rPr>
            </w:pPr>
          </w:p>
        </w:tc>
        <w:tc>
          <w:tcPr>
            <w:tcW w:w="3398" w:type="dxa"/>
          </w:tcPr>
          <w:p w14:paraId="473860A9" w14:textId="77777777" w:rsidR="001A77CB" w:rsidRPr="00A062C4" w:rsidRDefault="001A77CB" w:rsidP="004E4446">
            <w:pPr>
              <w:widowControl w:val="0"/>
              <w:jc w:val="both"/>
              <w:rPr>
                <w:rFonts w:asciiTheme="minorHAnsi" w:hAnsiTheme="minorHAnsi" w:cstheme="minorBidi"/>
                <w:color w:val="000000" w:themeColor="text1"/>
                <w:lang w:eastAsia="es-CL"/>
              </w:rPr>
            </w:pPr>
          </w:p>
        </w:tc>
      </w:tr>
      <w:tr w:rsidR="001A77CB" w:rsidRPr="00E97D8B" w14:paraId="0CAE5860" w14:textId="77777777" w:rsidTr="00A062C4">
        <w:trPr>
          <w:trHeight w:hRule="exact" w:val="567"/>
        </w:trPr>
        <w:tc>
          <w:tcPr>
            <w:tcW w:w="2718" w:type="dxa"/>
          </w:tcPr>
          <w:p w14:paraId="4AC8BF5C" w14:textId="77777777" w:rsidR="001A77CB" w:rsidRPr="00E97D8B" w:rsidRDefault="001A77CB" w:rsidP="004E4446">
            <w:pPr>
              <w:widowControl w:val="0"/>
              <w:jc w:val="both"/>
              <w:rPr>
                <w:rFonts w:asciiTheme="minorHAnsi" w:hAnsiTheme="minorHAnsi" w:cstheme="minorBidi"/>
              </w:rPr>
            </w:pPr>
            <w:permStart w:id="1998527932" w:edGrp="everyone"/>
            <w:permStart w:id="1540177719" w:edGrp="everyone"/>
            <w:permEnd w:id="1533552544"/>
            <w:permEnd w:id="360146277"/>
            <w:r w:rsidRPr="00E97D8B">
              <w:rPr>
                <w:rFonts w:asciiTheme="minorHAnsi" w:hAnsiTheme="minorHAnsi" w:cstheme="minorBidi"/>
              </w:rPr>
              <w:t>Participación y formación ciudadana</w:t>
            </w:r>
          </w:p>
        </w:tc>
        <w:tc>
          <w:tcPr>
            <w:tcW w:w="2718" w:type="dxa"/>
          </w:tcPr>
          <w:p w14:paraId="12620657" w14:textId="77777777" w:rsidR="001A77CB" w:rsidRPr="00A062C4" w:rsidRDefault="001A77CB" w:rsidP="004E4446">
            <w:pPr>
              <w:widowControl w:val="0"/>
              <w:jc w:val="both"/>
              <w:rPr>
                <w:rFonts w:asciiTheme="minorHAnsi" w:hAnsiTheme="minorHAnsi" w:cstheme="minorBidi"/>
                <w:color w:val="000000" w:themeColor="text1"/>
                <w:lang w:eastAsia="es-CL"/>
              </w:rPr>
            </w:pPr>
          </w:p>
        </w:tc>
        <w:tc>
          <w:tcPr>
            <w:tcW w:w="3398" w:type="dxa"/>
          </w:tcPr>
          <w:p w14:paraId="5599E9E2" w14:textId="77777777" w:rsidR="001A77CB" w:rsidRPr="00A062C4" w:rsidRDefault="001A77CB" w:rsidP="004E4446">
            <w:pPr>
              <w:widowControl w:val="0"/>
              <w:jc w:val="both"/>
              <w:rPr>
                <w:rFonts w:asciiTheme="minorHAnsi" w:hAnsiTheme="minorHAnsi" w:cstheme="minorBidi"/>
                <w:color w:val="000000" w:themeColor="text1"/>
                <w:lang w:eastAsia="es-CL"/>
              </w:rPr>
            </w:pPr>
          </w:p>
        </w:tc>
      </w:tr>
      <w:tr w:rsidR="001A77CB" w:rsidRPr="00E97D8B" w14:paraId="3C5FD4F2" w14:textId="77777777" w:rsidTr="00A062C4">
        <w:trPr>
          <w:trHeight w:hRule="exact" w:val="567"/>
        </w:trPr>
        <w:tc>
          <w:tcPr>
            <w:tcW w:w="2718" w:type="dxa"/>
          </w:tcPr>
          <w:p w14:paraId="1781031D" w14:textId="77777777" w:rsidR="001A77CB" w:rsidRPr="00E97D8B" w:rsidRDefault="001A77CB" w:rsidP="004E4446">
            <w:pPr>
              <w:widowControl w:val="0"/>
              <w:jc w:val="both"/>
              <w:rPr>
                <w:rFonts w:asciiTheme="minorHAnsi" w:hAnsiTheme="minorHAnsi" w:cstheme="minorBidi"/>
              </w:rPr>
            </w:pPr>
            <w:permStart w:id="559289762" w:edGrp="everyone"/>
            <w:permStart w:id="2024480659" w:edGrp="everyone"/>
            <w:permEnd w:id="1998527932"/>
            <w:permEnd w:id="1540177719"/>
            <w:r w:rsidRPr="00E97D8B">
              <w:rPr>
                <w:rFonts w:asciiTheme="minorHAnsi" w:hAnsiTheme="minorHAnsi" w:cstheme="minorBidi"/>
              </w:rPr>
              <w:t>Hábitos de vida saludable</w:t>
            </w:r>
          </w:p>
        </w:tc>
        <w:tc>
          <w:tcPr>
            <w:tcW w:w="2718" w:type="dxa"/>
          </w:tcPr>
          <w:p w14:paraId="4B6137C4" w14:textId="77777777" w:rsidR="001A77CB" w:rsidRPr="00A062C4" w:rsidRDefault="001A77CB" w:rsidP="004E4446">
            <w:pPr>
              <w:widowControl w:val="0"/>
              <w:jc w:val="both"/>
              <w:rPr>
                <w:rFonts w:asciiTheme="minorHAnsi" w:hAnsiTheme="minorHAnsi" w:cstheme="minorBidi"/>
                <w:color w:val="000000" w:themeColor="text1"/>
                <w:lang w:eastAsia="es-CL"/>
              </w:rPr>
            </w:pPr>
          </w:p>
        </w:tc>
        <w:tc>
          <w:tcPr>
            <w:tcW w:w="3398" w:type="dxa"/>
          </w:tcPr>
          <w:p w14:paraId="6BA537F0" w14:textId="77777777" w:rsidR="001A77CB" w:rsidRPr="00A062C4" w:rsidRDefault="001A77CB" w:rsidP="004E4446">
            <w:pPr>
              <w:widowControl w:val="0"/>
              <w:jc w:val="both"/>
              <w:rPr>
                <w:rFonts w:asciiTheme="minorHAnsi" w:hAnsiTheme="minorHAnsi" w:cstheme="minorBidi"/>
                <w:color w:val="000000" w:themeColor="text1"/>
                <w:lang w:eastAsia="es-CL"/>
              </w:rPr>
            </w:pPr>
          </w:p>
        </w:tc>
      </w:tr>
      <w:permEnd w:id="559289762"/>
      <w:permEnd w:id="2024480659"/>
    </w:tbl>
    <w:p w14:paraId="43790AFA" w14:textId="77777777" w:rsidR="001A77CB" w:rsidRDefault="001A77CB" w:rsidP="001A77CB">
      <w:pPr>
        <w:widowControl w:val="0"/>
        <w:spacing w:after="0" w:line="240" w:lineRule="auto"/>
      </w:pPr>
    </w:p>
    <w:p w14:paraId="4C3577C7" w14:textId="77777777" w:rsidR="00A062C4" w:rsidRPr="00E97D8B" w:rsidRDefault="00A062C4" w:rsidP="001A77CB">
      <w:pPr>
        <w:widowControl w:val="0"/>
        <w:spacing w:after="0" w:line="240" w:lineRule="auto"/>
      </w:pPr>
    </w:p>
    <w:tbl>
      <w:tblPr>
        <w:tblStyle w:val="TableGrid"/>
        <w:tblW w:w="0" w:type="auto"/>
        <w:tblLayout w:type="fixed"/>
        <w:tblLook w:val="04A0" w:firstRow="1" w:lastRow="0" w:firstColumn="1" w:lastColumn="0" w:noHBand="0" w:noVBand="1"/>
      </w:tblPr>
      <w:tblGrid>
        <w:gridCol w:w="2547"/>
        <w:gridCol w:w="3827"/>
        <w:gridCol w:w="2454"/>
      </w:tblGrid>
      <w:tr w:rsidR="001A77CB" w:rsidRPr="00E97D8B" w14:paraId="3E3CCBA6" w14:textId="77777777" w:rsidTr="00A062C4">
        <w:trPr>
          <w:trHeight w:val="300"/>
        </w:trPr>
        <w:tc>
          <w:tcPr>
            <w:tcW w:w="8828" w:type="dxa"/>
            <w:gridSpan w:val="3"/>
          </w:tcPr>
          <w:p w14:paraId="15A6E21A" w14:textId="77777777" w:rsidR="001A77CB" w:rsidRPr="00E97D8B" w:rsidRDefault="001A77CB" w:rsidP="004E4446">
            <w:pPr>
              <w:widowControl w:val="0"/>
              <w:tabs>
                <w:tab w:val="left" w:pos="2235"/>
              </w:tabs>
              <w:jc w:val="both"/>
              <w:rPr>
                <w:rStyle w:val="normaltextrun"/>
                <w:rFonts w:ascii="Century Gothic" w:hAnsi="Century Gothic" w:cs="Calibri"/>
                <w:b/>
                <w:bCs/>
                <w:color w:val="000000" w:themeColor="text1"/>
                <w:sz w:val="20"/>
                <w:szCs w:val="20"/>
              </w:rPr>
            </w:pPr>
            <w:r w:rsidRPr="00E97D8B">
              <w:rPr>
                <w:rFonts w:ascii="Calibri" w:eastAsia="Times New Roman" w:hAnsi="Calibri" w:cs="Calibri"/>
                <w:b/>
                <w:bCs/>
                <w:color w:val="000000" w:themeColor="text1"/>
                <w:sz w:val="20"/>
                <w:szCs w:val="20"/>
                <w:lang w:eastAsia="es-CL"/>
              </w:rPr>
              <w:t>3. Tasa de ocupación de Egresadas/os</w:t>
            </w:r>
          </w:p>
        </w:tc>
      </w:tr>
      <w:tr w:rsidR="001A77CB" w:rsidRPr="00E97D8B" w14:paraId="446DC417" w14:textId="77777777" w:rsidTr="00A062C4">
        <w:trPr>
          <w:trHeight w:val="300"/>
        </w:trPr>
        <w:tc>
          <w:tcPr>
            <w:tcW w:w="8828" w:type="dxa"/>
            <w:gridSpan w:val="3"/>
          </w:tcPr>
          <w:p w14:paraId="3D5D6EBB" w14:textId="77777777" w:rsidR="001A77CB" w:rsidRPr="00E97D8B" w:rsidRDefault="001A77CB" w:rsidP="004E4446">
            <w:pPr>
              <w:widowControl w:val="0"/>
              <w:jc w:val="both"/>
              <w:rPr>
                <w:rStyle w:val="normaltextrun"/>
                <w:rFonts w:eastAsiaTheme="minorEastAsia"/>
                <w:b/>
                <w:bCs/>
                <w:color w:val="000000" w:themeColor="text1"/>
                <w:sz w:val="20"/>
                <w:szCs w:val="20"/>
              </w:rPr>
            </w:pPr>
            <w:r w:rsidRPr="00E97D8B">
              <w:rPr>
                <w:rFonts w:eastAsiaTheme="minorEastAsia"/>
                <w:color w:val="000000" w:themeColor="text1"/>
                <w:sz w:val="20"/>
                <w:szCs w:val="20"/>
                <w:lang w:eastAsia="es-CL"/>
              </w:rPr>
              <w:t>El establecimiento incrementa año a año su tasa de ocupación de egresadas/os (trabajo o prosecución de estudios).</w:t>
            </w:r>
          </w:p>
        </w:tc>
      </w:tr>
      <w:tr w:rsidR="001A77CB" w:rsidRPr="00E97D8B" w14:paraId="3E7BF444" w14:textId="77777777" w:rsidTr="00A062C4">
        <w:trPr>
          <w:trHeight w:val="300"/>
        </w:trPr>
        <w:tc>
          <w:tcPr>
            <w:tcW w:w="2547" w:type="dxa"/>
          </w:tcPr>
          <w:p w14:paraId="42087D1F" w14:textId="77777777" w:rsidR="001A77CB" w:rsidRPr="00E97D8B" w:rsidRDefault="001A77CB" w:rsidP="004E4446">
            <w:pPr>
              <w:widowControl w:val="0"/>
              <w:jc w:val="center"/>
              <w:rPr>
                <w:rFonts w:eastAsiaTheme="minorEastAsia"/>
                <w:b/>
                <w:bCs/>
                <w:color w:val="000000" w:themeColor="text1"/>
                <w:sz w:val="20"/>
                <w:szCs w:val="20"/>
                <w:lang w:eastAsia="es-CL"/>
              </w:rPr>
            </w:pPr>
            <w:r w:rsidRPr="00E97D8B">
              <w:rPr>
                <w:rFonts w:eastAsiaTheme="minorEastAsia"/>
                <w:b/>
                <w:bCs/>
                <w:sz w:val="20"/>
                <w:szCs w:val="20"/>
              </w:rPr>
              <w:t>Especializaciones</w:t>
            </w:r>
          </w:p>
        </w:tc>
        <w:tc>
          <w:tcPr>
            <w:tcW w:w="3827" w:type="dxa"/>
          </w:tcPr>
          <w:p w14:paraId="5AB4F523" w14:textId="77777777" w:rsidR="001A77CB" w:rsidRPr="00E97D8B" w:rsidRDefault="001A77CB" w:rsidP="004E4446">
            <w:pPr>
              <w:widowControl w:val="0"/>
              <w:jc w:val="center"/>
              <w:rPr>
                <w:rFonts w:eastAsiaTheme="minorEastAsia"/>
                <w:b/>
                <w:bCs/>
                <w:color w:val="000000" w:themeColor="text1"/>
                <w:sz w:val="20"/>
                <w:szCs w:val="20"/>
                <w:lang w:eastAsia="es-CL"/>
              </w:rPr>
            </w:pPr>
            <w:r w:rsidRPr="00E97D8B">
              <w:rPr>
                <w:rFonts w:eastAsiaTheme="minorEastAsia"/>
                <w:b/>
                <w:bCs/>
                <w:color w:val="000000" w:themeColor="text1"/>
                <w:sz w:val="20"/>
                <w:szCs w:val="20"/>
                <w:lang w:eastAsia="es-CL"/>
              </w:rPr>
              <w:t>Año 2021</w:t>
            </w:r>
          </w:p>
        </w:tc>
        <w:tc>
          <w:tcPr>
            <w:tcW w:w="2454" w:type="dxa"/>
          </w:tcPr>
          <w:p w14:paraId="6B2D289D" w14:textId="77777777" w:rsidR="001A77CB" w:rsidRPr="00E97D8B" w:rsidRDefault="001A77CB" w:rsidP="004E4446">
            <w:pPr>
              <w:widowControl w:val="0"/>
              <w:jc w:val="center"/>
              <w:rPr>
                <w:rFonts w:eastAsiaTheme="minorEastAsia"/>
                <w:b/>
                <w:bCs/>
                <w:color w:val="000000" w:themeColor="text1"/>
                <w:sz w:val="20"/>
                <w:szCs w:val="20"/>
                <w:lang w:eastAsia="es-CL"/>
              </w:rPr>
            </w:pPr>
            <w:r w:rsidRPr="00E97D8B">
              <w:rPr>
                <w:rFonts w:eastAsiaTheme="minorEastAsia"/>
                <w:b/>
                <w:bCs/>
                <w:color w:val="000000" w:themeColor="text1"/>
                <w:sz w:val="20"/>
                <w:szCs w:val="20"/>
                <w:lang w:eastAsia="es-CL"/>
              </w:rPr>
              <w:t>Año 2022</w:t>
            </w:r>
          </w:p>
        </w:tc>
      </w:tr>
      <w:tr w:rsidR="001A77CB" w:rsidRPr="00E97D8B" w14:paraId="7CFBBDEF" w14:textId="77777777" w:rsidTr="00A062C4">
        <w:trPr>
          <w:trHeight w:hRule="exact" w:val="301"/>
        </w:trPr>
        <w:tc>
          <w:tcPr>
            <w:tcW w:w="2547" w:type="dxa"/>
          </w:tcPr>
          <w:p w14:paraId="34569777" w14:textId="77777777" w:rsidR="001A77CB" w:rsidRPr="00E97D8B" w:rsidRDefault="001A77CB" w:rsidP="004E4446">
            <w:pPr>
              <w:widowControl w:val="0"/>
              <w:jc w:val="both"/>
              <w:rPr>
                <w:rFonts w:eastAsiaTheme="minorEastAsia"/>
                <w:sz w:val="20"/>
                <w:szCs w:val="20"/>
              </w:rPr>
            </w:pPr>
            <w:permStart w:id="1907653773" w:edGrp="everyone"/>
            <w:permStart w:id="598562655" w:edGrp="everyone"/>
            <w:r w:rsidRPr="00E97D8B">
              <w:rPr>
                <w:rFonts w:eastAsiaTheme="minorEastAsia"/>
                <w:sz w:val="20"/>
                <w:szCs w:val="20"/>
              </w:rPr>
              <w:t>Especialización 1</w:t>
            </w:r>
          </w:p>
        </w:tc>
        <w:tc>
          <w:tcPr>
            <w:tcW w:w="3827" w:type="dxa"/>
          </w:tcPr>
          <w:p w14:paraId="78FD83FF" w14:textId="63F8EDCA" w:rsidR="001A77CB" w:rsidRPr="00A062C4" w:rsidRDefault="001A77CB" w:rsidP="004E4446">
            <w:pPr>
              <w:widowControl w:val="0"/>
              <w:jc w:val="both"/>
              <w:rPr>
                <w:rFonts w:eastAsia="Times New Roman"/>
                <w:color w:val="000000" w:themeColor="text1"/>
                <w:sz w:val="20"/>
                <w:szCs w:val="20"/>
                <w:lang w:eastAsia="es-CL"/>
              </w:rPr>
            </w:pPr>
          </w:p>
        </w:tc>
        <w:tc>
          <w:tcPr>
            <w:tcW w:w="2454" w:type="dxa"/>
          </w:tcPr>
          <w:p w14:paraId="30BDD0B0" w14:textId="77777777" w:rsidR="001A77CB" w:rsidRPr="00A062C4" w:rsidRDefault="001A77CB" w:rsidP="004E4446">
            <w:pPr>
              <w:widowControl w:val="0"/>
              <w:jc w:val="both"/>
              <w:rPr>
                <w:rFonts w:eastAsia="Times New Roman"/>
                <w:color w:val="000000" w:themeColor="text1"/>
                <w:sz w:val="20"/>
                <w:szCs w:val="20"/>
                <w:lang w:eastAsia="es-CL"/>
              </w:rPr>
            </w:pPr>
          </w:p>
        </w:tc>
      </w:tr>
      <w:tr w:rsidR="001A77CB" w:rsidRPr="00E97D8B" w14:paraId="252E2EDD" w14:textId="77777777" w:rsidTr="00A062C4">
        <w:trPr>
          <w:trHeight w:hRule="exact" w:val="301"/>
        </w:trPr>
        <w:tc>
          <w:tcPr>
            <w:tcW w:w="2547" w:type="dxa"/>
          </w:tcPr>
          <w:p w14:paraId="60B27D66" w14:textId="77777777" w:rsidR="001A77CB" w:rsidRPr="00E97D8B" w:rsidRDefault="001A77CB" w:rsidP="004E4446">
            <w:pPr>
              <w:widowControl w:val="0"/>
              <w:jc w:val="both"/>
              <w:rPr>
                <w:rFonts w:eastAsiaTheme="minorEastAsia"/>
                <w:sz w:val="20"/>
                <w:szCs w:val="20"/>
              </w:rPr>
            </w:pPr>
            <w:permStart w:id="1043750412" w:edGrp="everyone"/>
            <w:permStart w:id="1318804818" w:edGrp="everyone"/>
            <w:permEnd w:id="1907653773"/>
            <w:permEnd w:id="598562655"/>
            <w:r w:rsidRPr="00E97D8B">
              <w:rPr>
                <w:rFonts w:eastAsiaTheme="minorEastAsia"/>
                <w:sz w:val="20"/>
                <w:szCs w:val="20"/>
              </w:rPr>
              <w:t>Especialización 2</w:t>
            </w:r>
          </w:p>
        </w:tc>
        <w:tc>
          <w:tcPr>
            <w:tcW w:w="3827" w:type="dxa"/>
          </w:tcPr>
          <w:p w14:paraId="3A818A65" w14:textId="77777777" w:rsidR="001A77CB" w:rsidRPr="00A062C4" w:rsidRDefault="001A77CB" w:rsidP="004E4446">
            <w:pPr>
              <w:widowControl w:val="0"/>
              <w:jc w:val="both"/>
              <w:rPr>
                <w:rFonts w:eastAsia="Times New Roman"/>
                <w:color w:val="000000" w:themeColor="text1"/>
                <w:sz w:val="20"/>
                <w:szCs w:val="20"/>
                <w:lang w:eastAsia="es-CL"/>
              </w:rPr>
            </w:pPr>
          </w:p>
        </w:tc>
        <w:tc>
          <w:tcPr>
            <w:tcW w:w="2454" w:type="dxa"/>
          </w:tcPr>
          <w:p w14:paraId="16A72474" w14:textId="77777777" w:rsidR="001A77CB" w:rsidRPr="00A062C4" w:rsidRDefault="001A77CB" w:rsidP="004E4446">
            <w:pPr>
              <w:widowControl w:val="0"/>
              <w:jc w:val="both"/>
              <w:rPr>
                <w:rFonts w:eastAsia="Times New Roman"/>
                <w:color w:val="000000" w:themeColor="text1"/>
                <w:sz w:val="20"/>
                <w:szCs w:val="20"/>
                <w:lang w:eastAsia="es-CL"/>
              </w:rPr>
            </w:pPr>
          </w:p>
        </w:tc>
      </w:tr>
      <w:tr w:rsidR="001A77CB" w:rsidRPr="00E97D8B" w14:paraId="30809E64" w14:textId="77777777" w:rsidTr="00A062C4">
        <w:trPr>
          <w:trHeight w:hRule="exact" w:val="301"/>
        </w:trPr>
        <w:tc>
          <w:tcPr>
            <w:tcW w:w="2547" w:type="dxa"/>
          </w:tcPr>
          <w:p w14:paraId="77C89B04" w14:textId="77777777" w:rsidR="001A77CB" w:rsidRPr="00E97D8B" w:rsidRDefault="001A77CB" w:rsidP="004E4446">
            <w:pPr>
              <w:widowControl w:val="0"/>
              <w:jc w:val="both"/>
              <w:rPr>
                <w:rFonts w:eastAsiaTheme="minorEastAsia"/>
                <w:sz w:val="20"/>
                <w:szCs w:val="20"/>
              </w:rPr>
            </w:pPr>
            <w:permStart w:id="1214670049" w:edGrp="everyone"/>
            <w:permStart w:id="841363543" w:edGrp="everyone"/>
            <w:permEnd w:id="1043750412"/>
            <w:permEnd w:id="1318804818"/>
            <w:r w:rsidRPr="00E97D8B">
              <w:rPr>
                <w:rFonts w:eastAsiaTheme="minorEastAsia"/>
                <w:sz w:val="20"/>
                <w:szCs w:val="20"/>
              </w:rPr>
              <w:t>Especialización 3</w:t>
            </w:r>
          </w:p>
        </w:tc>
        <w:tc>
          <w:tcPr>
            <w:tcW w:w="3827" w:type="dxa"/>
          </w:tcPr>
          <w:p w14:paraId="65EFD446" w14:textId="77777777" w:rsidR="001A77CB" w:rsidRPr="00A062C4" w:rsidRDefault="001A77CB" w:rsidP="004E4446">
            <w:pPr>
              <w:widowControl w:val="0"/>
              <w:jc w:val="both"/>
              <w:rPr>
                <w:rFonts w:eastAsia="Times New Roman"/>
                <w:color w:val="000000" w:themeColor="text1"/>
                <w:sz w:val="20"/>
                <w:szCs w:val="20"/>
                <w:lang w:eastAsia="es-CL"/>
              </w:rPr>
            </w:pPr>
          </w:p>
        </w:tc>
        <w:tc>
          <w:tcPr>
            <w:tcW w:w="2454" w:type="dxa"/>
          </w:tcPr>
          <w:p w14:paraId="3CAF69F5" w14:textId="77777777" w:rsidR="001A77CB" w:rsidRPr="00A062C4" w:rsidRDefault="001A77CB" w:rsidP="004E4446">
            <w:pPr>
              <w:widowControl w:val="0"/>
              <w:jc w:val="both"/>
              <w:rPr>
                <w:rFonts w:eastAsia="Times New Roman"/>
                <w:color w:val="000000" w:themeColor="text1"/>
                <w:sz w:val="20"/>
                <w:szCs w:val="20"/>
                <w:lang w:eastAsia="es-CL"/>
              </w:rPr>
            </w:pPr>
          </w:p>
        </w:tc>
      </w:tr>
      <w:tr w:rsidR="001A77CB" w:rsidRPr="00E97D8B" w14:paraId="0569AF4D" w14:textId="77777777" w:rsidTr="00A062C4">
        <w:trPr>
          <w:trHeight w:hRule="exact" w:val="301"/>
        </w:trPr>
        <w:tc>
          <w:tcPr>
            <w:tcW w:w="2547" w:type="dxa"/>
          </w:tcPr>
          <w:p w14:paraId="1AC41EBF" w14:textId="24EB7E63" w:rsidR="001A77CB" w:rsidRPr="00E97D8B" w:rsidRDefault="001A77CB" w:rsidP="001A77CB">
            <w:pPr>
              <w:widowControl w:val="0"/>
              <w:jc w:val="both"/>
              <w:rPr>
                <w:rFonts w:eastAsiaTheme="minorEastAsia"/>
                <w:sz w:val="20"/>
                <w:szCs w:val="20"/>
              </w:rPr>
            </w:pPr>
            <w:permStart w:id="1556485793" w:edGrp="everyone"/>
            <w:permStart w:id="1808361711" w:edGrp="everyone"/>
            <w:permEnd w:id="1214670049"/>
            <w:permEnd w:id="841363543"/>
            <w:r w:rsidRPr="00E97D8B">
              <w:rPr>
                <w:rFonts w:eastAsiaTheme="minorEastAsia"/>
                <w:sz w:val="20"/>
                <w:szCs w:val="20"/>
              </w:rPr>
              <w:t xml:space="preserve">Especialización </w:t>
            </w:r>
            <w:r>
              <w:rPr>
                <w:rFonts w:eastAsiaTheme="minorEastAsia"/>
                <w:sz w:val="20"/>
                <w:szCs w:val="20"/>
              </w:rPr>
              <w:t>4</w:t>
            </w:r>
          </w:p>
        </w:tc>
        <w:tc>
          <w:tcPr>
            <w:tcW w:w="3827" w:type="dxa"/>
          </w:tcPr>
          <w:p w14:paraId="70DC4140" w14:textId="77777777" w:rsidR="001A77CB" w:rsidRPr="00A062C4" w:rsidRDefault="001A77CB" w:rsidP="001A77CB">
            <w:pPr>
              <w:widowControl w:val="0"/>
              <w:jc w:val="both"/>
              <w:rPr>
                <w:rFonts w:eastAsia="Times New Roman"/>
                <w:color w:val="000000" w:themeColor="text1"/>
                <w:sz w:val="20"/>
                <w:szCs w:val="20"/>
                <w:lang w:eastAsia="es-CL"/>
              </w:rPr>
            </w:pPr>
          </w:p>
        </w:tc>
        <w:tc>
          <w:tcPr>
            <w:tcW w:w="2454" w:type="dxa"/>
          </w:tcPr>
          <w:p w14:paraId="4CC03979" w14:textId="77777777" w:rsidR="001A77CB" w:rsidRPr="00A062C4" w:rsidRDefault="001A77CB" w:rsidP="001A77CB">
            <w:pPr>
              <w:widowControl w:val="0"/>
              <w:jc w:val="both"/>
              <w:rPr>
                <w:rFonts w:eastAsia="Times New Roman"/>
                <w:color w:val="000000" w:themeColor="text1"/>
                <w:sz w:val="20"/>
                <w:szCs w:val="20"/>
                <w:lang w:eastAsia="es-CL"/>
              </w:rPr>
            </w:pPr>
          </w:p>
        </w:tc>
      </w:tr>
      <w:tr w:rsidR="001A77CB" w:rsidRPr="00E97D8B" w14:paraId="6B2C4B95" w14:textId="77777777" w:rsidTr="00A062C4">
        <w:trPr>
          <w:trHeight w:hRule="exact" w:val="301"/>
        </w:trPr>
        <w:tc>
          <w:tcPr>
            <w:tcW w:w="2547" w:type="dxa"/>
          </w:tcPr>
          <w:p w14:paraId="4FA71FD8" w14:textId="6EFB6968" w:rsidR="001A77CB" w:rsidRPr="00E97D8B" w:rsidRDefault="001A77CB" w:rsidP="001A77CB">
            <w:pPr>
              <w:widowControl w:val="0"/>
              <w:jc w:val="both"/>
              <w:rPr>
                <w:rFonts w:eastAsiaTheme="minorEastAsia"/>
                <w:sz w:val="20"/>
                <w:szCs w:val="20"/>
              </w:rPr>
            </w:pPr>
            <w:permStart w:id="1577140323" w:edGrp="everyone"/>
            <w:permStart w:id="1876632497" w:edGrp="everyone"/>
            <w:permEnd w:id="1556485793"/>
            <w:permEnd w:id="1808361711"/>
            <w:r w:rsidRPr="00E97D8B">
              <w:rPr>
                <w:rFonts w:eastAsiaTheme="minorEastAsia"/>
                <w:sz w:val="20"/>
                <w:szCs w:val="20"/>
              </w:rPr>
              <w:t xml:space="preserve">Especialización </w:t>
            </w:r>
            <w:r>
              <w:rPr>
                <w:rFonts w:eastAsiaTheme="minorEastAsia"/>
                <w:sz w:val="20"/>
                <w:szCs w:val="20"/>
              </w:rPr>
              <w:t>5</w:t>
            </w:r>
          </w:p>
        </w:tc>
        <w:tc>
          <w:tcPr>
            <w:tcW w:w="3827" w:type="dxa"/>
          </w:tcPr>
          <w:p w14:paraId="597D9382" w14:textId="77777777" w:rsidR="001A77CB" w:rsidRPr="00A062C4" w:rsidRDefault="001A77CB" w:rsidP="001A77CB">
            <w:pPr>
              <w:widowControl w:val="0"/>
              <w:jc w:val="both"/>
              <w:rPr>
                <w:rFonts w:eastAsia="Times New Roman"/>
                <w:color w:val="000000" w:themeColor="text1"/>
                <w:sz w:val="20"/>
                <w:szCs w:val="20"/>
                <w:lang w:eastAsia="es-CL"/>
              </w:rPr>
            </w:pPr>
          </w:p>
        </w:tc>
        <w:tc>
          <w:tcPr>
            <w:tcW w:w="2454" w:type="dxa"/>
          </w:tcPr>
          <w:p w14:paraId="4190CD99" w14:textId="77777777" w:rsidR="001A77CB" w:rsidRPr="00A062C4" w:rsidRDefault="001A77CB" w:rsidP="001A77CB">
            <w:pPr>
              <w:widowControl w:val="0"/>
              <w:jc w:val="both"/>
              <w:rPr>
                <w:rFonts w:eastAsia="Times New Roman"/>
                <w:color w:val="000000" w:themeColor="text1"/>
                <w:sz w:val="20"/>
                <w:szCs w:val="20"/>
                <w:lang w:eastAsia="es-CL"/>
              </w:rPr>
            </w:pPr>
          </w:p>
        </w:tc>
      </w:tr>
      <w:tr w:rsidR="001A77CB" w:rsidRPr="00E97D8B" w14:paraId="2A91E3BD" w14:textId="77777777" w:rsidTr="00A062C4">
        <w:trPr>
          <w:trHeight w:hRule="exact" w:val="301"/>
        </w:trPr>
        <w:tc>
          <w:tcPr>
            <w:tcW w:w="2547" w:type="dxa"/>
          </w:tcPr>
          <w:p w14:paraId="1DF739EB" w14:textId="5D4C1627" w:rsidR="001A77CB" w:rsidRPr="00E97D8B" w:rsidRDefault="001A77CB" w:rsidP="001A77CB">
            <w:pPr>
              <w:widowControl w:val="0"/>
              <w:jc w:val="both"/>
              <w:rPr>
                <w:rFonts w:eastAsiaTheme="minorEastAsia"/>
                <w:sz w:val="20"/>
                <w:szCs w:val="20"/>
              </w:rPr>
            </w:pPr>
            <w:permStart w:id="137655106" w:edGrp="everyone"/>
            <w:permStart w:id="1272672378" w:edGrp="everyone"/>
            <w:permEnd w:id="1577140323"/>
            <w:permEnd w:id="1876632497"/>
            <w:r w:rsidRPr="00E97D8B">
              <w:rPr>
                <w:rFonts w:eastAsiaTheme="minorEastAsia"/>
                <w:sz w:val="20"/>
                <w:szCs w:val="20"/>
              </w:rPr>
              <w:t xml:space="preserve">Especialización </w:t>
            </w:r>
            <w:r>
              <w:rPr>
                <w:rFonts w:eastAsiaTheme="minorEastAsia"/>
                <w:sz w:val="20"/>
                <w:szCs w:val="20"/>
              </w:rPr>
              <w:t>6</w:t>
            </w:r>
          </w:p>
        </w:tc>
        <w:tc>
          <w:tcPr>
            <w:tcW w:w="3827" w:type="dxa"/>
          </w:tcPr>
          <w:p w14:paraId="3075BDAB" w14:textId="77777777" w:rsidR="001A77CB" w:rsidRPr="00A062C4" w:rsidRDefault="001A77CB" w:rsidP="001A77CB">
            <w:pPr>
              <w:widowControl w:val="0"/>
              <w:jc w:val="both"/>
              <w:rPr>
                <w:rFonts w:eastAsia="Times New Roman"/>
                <w:color w:val="000000" w:themeColor="text1"/>
                <w:sz w:val="20"/>
                <w:szCs w:val="20"/>
                <w:lang w:eastAsia="es-CL"/>
              </w:rPr>
            </w:pPr>
          </w:p>
        </w:tc>
        <w:tc>
          <w:tcPr>
            <w:tcW w:w="2454" w:type="dxa"/>
          </w:tcPr>
          <w:p w14:paraId="2FFA2609" w14:textId="77777777" w:rsidR="001A77CB" w:rsidRPr="00A062C4" w:rsidRDefault="001A77CB" w:rsidP="001A77CB">
            <w:pPr>
              <w:widowControl w:val="0"/>
              <w:jc w:val="both"/>
              <w:rPr>
                <w:rFonts w:eastAsia="Times New Roman"/>
                <w:color w:val="000000" w:themeColor="text1"/>
                <w:sz w:val="20"/>
                <w:szCs w:val="20"/>
                <w:lang w:eastAsia="es-CL"/>
              </w:rPr>
            </w:pPr>
          </w:p>
        </w:tc>
      </w:tr>
      <w:tr w:rsidR="001A77CB" w:rsidRPr="00E97D8B" w14:paraId="4EEB598C" w14:textId="77777777" w:rsidTr="00A062C4">
        <w:trPr>
          <w:trHeight w:hRule="exact" w:val="301"/>
        </w:trPr>
        <w:tc>
          <w:tcPr>
            <w:tcW w:w="2547" w:type="dxa"/>
          </w:tcPr>
          <w:p w14:paraId="5149399E" w14:textId="0A2AB721" w:rsidR="001A77CB" w:rsidRPr="00E97D8B" w:rsidRDefault="001A77CB" w:rsidP="001A77CB">
            <w:pPr>
              <w:widowControl w:val="0"/>
              <w:jc w:val="both"/>
              <w:rPr>
                <w:rFonts w:eastAsiaTheme="minorEastAsia"/>
                <w:sz w:val="20"/>
                <w:szCs w:val="20"/>
              </w:rPr>
            </w:pPr>
            <w:permStart w:id="116090609" w:edGrp="everyone"/>
            <w:permStart w:id="844170074" w:edGrp="everyone"/>
            <w:permEnd w:id="137655106"/>
            <w:permEnd w:id="1272672378"/>
            <w:r w:rsidRPr="00E97D8B">
              <w:rPr>
                <w:rFonts w:eastAsiaTheme="minorEastAsia"/>
                <w:sz w:val="20"/>
                <w:szCs w:val="20"/>
              </w:rPr>
              <w:t>Tasa de ocupación anual</w:t>
            </w:r>
          </w:p>
        </w:tc>
        <w:tc>
          <w:tcPr>
            <w:tcW w:w="3827" w:type="dxa"/>
          </w:tcPr>
          <w:p w14:paraId="013453B2" w14:textId="77777777" w:rsidR="001A77CB" w:rsidRPr="00A062C4" w:rsidRDefault="001A77CB" w:rsidP="001A77CB">
            <w:pPr>
              <w:widowControl w:val="0"/>
              <w:jc w:val="both"/>
              <w:rPr>
                <w:rFonts w:eastAsia="Times New Roman"/>
                <w:color w:val="000000" w:themeColor="text1"/>
                <w:sz w:val="20"/>
                <w:szCs w:val="20"/>
                <w:lang w:eastAsia="es-CL"/>
              </w:rPr>
            </w:pPr>
          </w:p>
        </w:tc>
        <w:tc>
          <w:tcPr>
            <w:tcW w:w="2454" w:type="dxa"/>
          </w:tcPr>
          <w:p w14:paraId="4F7B795A" w14:textId="77777777" w:rsidR="001A77CB" w:rsidRPr="00A062C4" w:rsidRDefault="001A77CB" w:rsidP="001A77CB">
            <w:pPr>
              <w:widowControl w:val="0"/>
              <w:jc w:val="both"/>
              <w:rPr>
                <w:rFonts w:eastAsia="Times New Roman"/>
                <w:color w:val="000000" w:themeColor="text1"/>
                <w:sz w:val="20"/>
                <w:szCs w:val="20"/>
                <w:lang w:eastAsia="es-CL"/>
              </w:rPr>
            </w:pPr>
          </w:p>
        </w:tc>
      </w:tr>
      <w:permEnd w:id="116090609"/>
      <w:permEnd w:id="844170074"/>
    </w:tbl>
    <w:p w14:paraId="32879C77" w14:textId="77777777" w:rsidR="001A77CB" w:rsidRPr="00E97D8B" w:rsidRDefault="001A77CB" w:rsidP="001A77CB">
      <w:pPr>
        <w:widowControl w:val="0"/>
        <w:spacing w:after="0" w:line="240" w:lineRule="auto"/>
        <w:rPr>
          <w:b/>
          <w:bCs/>
          <w:sz w:val="20"/>
          <w:szCs w:val="20"/>
        </w:rPr>
      </w:pPr>
    </w:p>
    <w:tbl>
      <w:tblPr>
        <w:tblStyle w:val="TableGrid"/>
        <w:tblW w:w="0" w:type="auto"/>
        <w:tblLayout w:type="fixed"/>
        <w:tblLook w:val="04A0" w:firstRow="1" w:lastRow="0" w:firstColumn="1" w:lastColumn="0" w:noHBand="0" w:noVBand="1"/>
      </w:tblPr>
      <w:tblGrid>
        <w:gridCol w:w="4414"/>
        <w:gridCol w:w="2207"/>
        <w:gridCol w:w="2207"/>
      </w:tblGrid>
      <w:tr w:rsidR="001A77CB" w:rsidRPr="00E97D8B" w14:paraId="319B15CC" w14:textId="77777777" w:rsidTr="00A062C4">
        <w:trPr>
          <w:trHeight w:val="300"/>
        </w:trPr>
        <w:tc>
          <w:tcPr>
            <w:tcW w:w="8828" w:type="dxa"/>
            <w:gridSpan w:val="3"/>
          </w:tcPr>
          <w:p w14:paraId="178A5993" w14:textId="77777777" w:rsidR="001A77CB" w:rsidRPr="00E97D8B" w:rsidRDefault="001A77CB" w:rsidP="004E4446">
            <w:pPr>
              <w:widowControl w:val="0"/>
              <w:tabs>
                <w:tab w:val="left" w:pos="2235"/>
              </w:tabs>
              <w:jc w:val="both"/>
              <w:rPr>
                <w:rFonts w:ascii="Calibri" w:eastAsia="Times New Roman" w:hAnsi="Calibri" w:cs="Calibri"/>
                <w:b/>
                <w:bCs/>
                <w:color w:val="000000" w:themeColor="text1"/>
                <w:sz w:val="20"/>
                <w:szCs w:val="20"/>
                <w:lang w:eastAsia="es-CL"/>
              </w:rPr>
            </w:pPr>
            <w:r w:rsidRPr="00E97D8B">
              <w:rPr>
                <w:rFonts w:ascii="Calibri" w:eastAsia="Times New Roman" w:hAnsi="Calibri" w:cs="Calibri"/>
                <w:b/>
                <w:bCs/>
                <w:color w:val="000000" w:themeColor="text1"/>
                <w:sz w:val="20"/>
                <w:szCs w:val="20"/>
                <w:lang w:eastAsia="es-CL"/>
              </w:rPr>
              <w:t>4. Tasa de Asistencia escolar</w:t>
            </w:r>
          </w:p>
        </w:tc>
      </w:tr>
      <w:tr w:rsidR="001A77CB" w:rsidRPr="00E97D8B" w14:paraId="199C1304" w14:textId="77777777" w:rsidTr="00A062C4">
        <w:trPr>
          <w:trHeight w:val="300"/>
        </w:trPr>
        <w:tc>
          <w:tcPr>
            <w:tcW w:w="8828" w:type="dxa"/>
            <w:gridSpan w:val="3"/>
          </w:tcPr>
          <w:p w14:paraId="25A01232" w14:textId="77777777" w:rsidR="001A77CB" w:rsidRPr="00E97D8B" w:rsidRDefault="001A77CB" w:rsidP="004E4446">
            <w:pPr>
              <w:pStyle w:val="ListParagraph"/>
              <w:widowControl w:val="0"/>
              <w:ind w:left="0"/>
              <w:contextualSpacing w:val="0"/>
              <w:jc w:val="both"/>
              <w:rPr>
                <w:sz w:val="20"/>
                <w:szCs w:val="20"/>
              </w:rPr>
            </w:pPr>
            <w:r w:rsidRPr="00E97D8B">
              <w:rPr>
                <w:sz w:val="20"/>
                <w:szCs w:val="20"/>
              </w:rPr>
              <w:t xml:space="preserve">El establecimiento incrementa año a año la tasa de asistencia escolar de las/os estudiantes, a través de la implementación de estrategias socioeducativas y de apoyo pedagógico elaboradas de forma participativa entre todos los estamentos, que considera el análisis de los datos internos del establecimiento y externos que provee el Ministerio de Educación (Reportes de seguimiento de estudiantes con trayectoria educativa interrumpida o irregular). </w:t>
            </w:r>
          </w:p>
          <w:p w14:paraId="08E6CEE6" w14:textId="77777777" w:rsidR="001A77CB" w:rsidRPr="00E97D8B" w:rsidRDefault="001A77CB" w:rsidP="004E4446">
            <w:pPr>
              <w:pStyle w:val="ListParagraph"/>
              <w:widowControl w:val="0"/>
              <w:ind w:left="0"/>
              <w:contextualSpacing w:val="0"/>
              <w:jc w:val="both"/>
              <w:rPr>
                <w:sz w:val="20"/>
                <w:szCs w:val="20"/>
              </w:rPr>
            </w:pPr>
            <w:r w:rsidRPr="00E97D8B">
              <w:rPr>
                <w:sz w:val="20"/>
                <w:szCs w:val="20"/>
              </w:rPr>
              <w:t>Al término del segundo año de la firma del convenio, la tasa de asistencia escolar de todos las/os estudiantes del establecimiento debe ser igual o superior al 85%.</w:t>
            </w:r>
          </w:p>
        </w:tc>
      </w:tr>
      <w:tr w:rsidR="001A77CB" w:rsidRPr="00E97D8B" w14:paraId="68E546C9" w14:textId="77777777" w:rsidTr="00A062C4">
        <w:trPr>
          <w:trHeight w:val="300"/>
        </w:trPr>
        <w:tc>
          <w:tcPr>
            <w:tcW w:w="4414" w:type="dxa"/>
          </w:tcPr>
          <w:p w14:paraId="1392428B" w14:textId="77777777" w:rsidR="001A77CB" w:rsidRPr="00E97D8B" w:rsidRDefault="001A77CB" w:rsidP="004E4446">
            <w:pPr>
              <w:pStyle w:val="ListParagraph"/>
              <w:widowControl w:val="0"/>
              <w:contextualSpacing w:val="0"/>
              <w:rPr>
                <w:sz w:val="20"/>
                <w:szCs w:val="20"/>
              </w:rPr>
            </w:pPr>
          </w:p>
        </w:tc>
        <w:tc>
          <w:tcPr>
            <w:tcW w:w="2207" w:type="dxa"/>
            <w:vAlign w:val="center"/>
          </w:tcPr>
          <w:p w14:paraId="6D0F89E9" w14:textId="77777777" w:rsidR="001A77CB" w:rsidRPr="00E97D8B" w:rsidRDefault="001A77CB" w:rsidP="004E4446">
            <w:pPr>
              <w:pStyle w:val="ListParagraph"/>
              <w:widowControl w:val="0"/>
              <w:ind w:left="0"/>
              <w:contextualSpacing w:val="0"/>
              <w:jc w:val="center"/>
              <w:rPr>
                <w:b/>
                <w:bCs/>
                <w:sz w:val="20"/>
                <w:szCs w:val="20"/>
              </w:rPr>
            </w:pPr>
            <w:r w:rsidRPr="00E97D8B">
              <w:rPr>
                <w:b/>
                <w:bCs/>
                <w:sz w:val="20"/>
                <w:szCs w:val="20"/>
              </w:rPr>
              <w:t>Marzo 2022</w:t>
            </w:r>
          </w:p>
        </w:tc>
        <w:tc>
          <w:tcPr>
            <w:tcW w:w="2207" w:type="dxa"/>
            <w:vAlign w:val="center"/>
          </w:tcPr>
          <w:p w14:paraId="082AB16D" w14:textId="77777777" w:rsidR="001A77CB" w:rsidRPr="00E97D8B" w:rsidRDefault="001A77CB" w:rsidP="004E4446">
            <w:pPr>
              <w:pStyle w:val="ListParagraph"/>
              <w:widowControl w:val="0"/>
              <w:ind w:left="0"/>
              <w:contextualSpacing w:val="0"/>
              <w:jc w:val="center"/>
              <w:rPr>
                <w:b/>
                <w:bCs/>
                <w:sz w:val="20"/>
                <w:szCs w:val="20"/>
              </w:rPr>
            </w:pPr>
            <w:r w:rsidRPr="00E97D8B">
              <w:rPr>
                <w:b/>
                <w:bCs/>
                <w:sz w:val="20"/>
                <w:szCs w:val="20"/>
              </w:rPr>
              <w:t>Marzo 2023</w:t>
            </w:r>
          </w:p>
        </w:tc>
      </w:tr>
      <w:tr w:rsidR="001A77CB" w:rsidRPr="00E97D8B" w14:paraId="54E599EF" w14:textId="77777777" w:rsidTr="00A062C4">
        <w:trPr>
          <w:trHeight w:hRule="exact" w:val="301"/>
        </w:trPr>
        <w:tc>
          <w:tcPr>
            <w:tcW w:w="4414" w:type="dxa"/>
          </w:tcPr>
          <w:p w14:paraId="3ED982F5" w14:textId="77777777" w:rsidR="001A77CB" w:rsidRPr="00E97D8B" w:rsidRDefault="001A77CB" w:rsidP="004E4446">
            <w:pPr>
              <w:pStyle w:val="ListParagraph"/>
              <w:widowControl w:val="0"/>
              <w:ind w:left="-90"/>
              <w:contextualSpacing w:val="0"/>
              <w:rPr>
                <w:sz w:val="20"/>
                <w:szCs w:val="20"/>
              </w:rPr>
            </w:pPr>
            <w:permStart w:id="1925387961" w:edGrp="everyone"/>
            <w:permStart w:id="1061513157" w:edGrp="everyone"/>
            <w:r w:rsidRPr="00E97D8B">
              <w:rPr>
                <w:sz w:val="20"/>
                <w:szCs w:val="20"/>
              </w:rPr>
              <w:t>Tasa de asistencia promedio</w:t>
            </w:r>
          </w:p>
        </w:tc>
        <w:tc>
          <w:tcPr>
            <w:tcW w:w="2207" w:type="dxa"/>
          </w:tcPr>
          <w:p w14:paraId="3981C719" w14:textId="77777777" w:rsidR="001A77CB" w:rsidRPr="00A062C4" w:rsidRDefault="001A77CB" w:rsidP="00A062C4">
            <w:pPr>
              <w:widowControl w:val="0"/>
              <w:jc w:val="both"/>
              <w:rPr>
                <w:rFonts w:eastAsia="Times New Roman"/>
                <w:color w:val="000000" w:themeColor="text1"/>
                <w:sz w:val="20"/>
                <w:szCs w:val="20"/>
                <w:lang w:eastAsia="es-CL"/>
              </w:rPr>
            </w:pPr>
          </w:p>
        </w:tc>
        <w:tc>
          <w:tcPr>
            <w:tcW w:w="2207" w:type="dxa"/>
          </w:tcPr>
          <w:p w14:paraId="42BFD89B" w14:textId="77777777" w:rsidR="001A77CB" w:rsidRPr="00A062C4" w:rsidRDefault="001A77CB" w:rsidP="00A062C4">
            <w:pPr>
              <w:widowControl w:val="0"/>
              <w:jc w:val="both"/>
              <w:rPr>
                <w:rFonts w:eastAsia="Times New Roman"/>
                <w:color w:val="000000" w:themeColor="text1"/>
                <w:sz w:val="20"/>
                <w:szCs w:val="20"/>
                <w:lang w:eastAsia="es-CL"/>
              </w:rPr>
            </w:pPr>
          </w:p>
        </w:tc>
      </w:tr>
      <w:tr w:rsidR="001A77CB" w:rsidRPr="00E97D8B" w14:paraId="3679CF9E" w14:textId="77777777" w:rsidTr="00A062C4">
        <w:trPr>
          <w:trHeight w:hRule="exact" w:val="301"/>
        </w:trPr>
        <w:tc>
          <w:tcPr>
            <w:tcW w:w="4414" w:type="dxa"/>
          </w:tcPr>
          <w:p w14:paraId="074F47AF" w14:textId="77777777" w:rsidR="001A77CB" w:rsidRPr="00E97D8B" w:rsidRDefault="001A77CB" w:rsidP="004E4446">
            <w:pPr>
              <w:pStyle w:val="ListParagraph"/>
              <w:widowControl w:val="0"/>
              <w:ind w:left="-90"/>
              <w:contextualSpacing w:val="0"/>
              <w:rPr>
                <w:sz w:val="20"/>
                <w:szCs w:val="20"/>
              </w:rPr>
            </w:pPr>
            <w:permStart w:id="1766813132" w:edGrp="everyone"/>
            <w:permStart w:id="453394359" w:edGrp="everyone"/>
            <w:permEnd w:id="1925387961"/>
            <w:permEnd w:id="1061513157"/>
            <w:r w:rsidRPr="00E97D8B">
              <w:rPr>
                <w:sz w:val="20"/>
                <w:szCs w:val="20"/>
              </w:rPr>
              <w:t>% estudiantes con asistencia bajo 85%</w:t>
            </w:r>
          </w:p>
        </w:tc>
        <w:tc>
          <w:tcPr>
            <w:tcW w:w="2207" w:type="dxa"/>
          </w:tcPr>
          <w:p w14:paraId="077DC098" w14:textId="77777777" w:rsidR="001A77CB" w:rsidRPr="00A062C4" w:rsidRDefault="001A77CB" w:rsidP="00A062C4">
            <w:pPr>
              <w:widowControl w:val="0"/>
              <w:jc w:val="both"/>
              <w:rPr>
                <w:rFonts w:eastAsia="Times New Roman"/>
                <w:color w:val="000000" w:themeColor="text1"/>
                <w:sz w:val="20"/>
                <w:szCs w:val="20"/>
                <w:lang w:eastAsia="es-CL"/>
              </w:rPr>
            </w:pPr>
          </w:p>
        </w:tc>
        <w:tc>
          <w:tcPr>
            <w:tcW w:w="2207" w:type="dxa"/>
          </w:tcPr>
          <w:p w14:paraId="7E524DA6" w14:textId="77777777" w:rsidR="001A77CB" w:rsidRPr="00A062C4" w:rsidRDefault="001A77CB" w:rsidP="00A062C4">
            <w:pPr>
              <w:widowControl w:val="0"/>
              <w:jc w:val="both"/>
              <w:rPr>
                <w:rFonts w:eastAsia="Times New Roman"/>
                <w:color w:val="000000" w:themeColor="text1"/>
                <w:sz w:val="20"/>
                <w:szCs w:val="20"/>
                <w:lang w:eastAsia="es-CL"/>
              </w:rPr>
            </w:pPr>
          </w:p>
        </w:tc>
      </w:tr>
      <w:permEnd w:id="1766813132"/>
      <w:permEnd w:id="453394359"/>
    </w:tbl>
    <w:p w14:paraId="62740083" w14:textId="77777777" w:rsidR="0002563A" w:rsidRDefault="0002563A" w:rsidP="0002563A">
      <w:pPr>
        <w:widowControl w:val="0"/>
        <w:rPr>
          <w:b/>
          <w:bCs/>
          <w:sz w:val="20"/>
          <w:szCs w:val="20"/>
        </w:rPr>
      </w:pPr>
    </w:p>
    <w:p w14:paraId="318F1A6A" w14:textId="5DF03026" w:rsidR="001A77CB" w:rsidRPr="00E97D8B" w:rsidRDefault="001A77CB" w:rsidP="0002563A">
      <w:pPr>
        <w:widowControl w:val="0"/>
        <w:rPr>
          <w:b/>
          <w:bCs/>
          <w:sz w:val="20"/>
          <w:szCs w:val="20"/>
        </w:rPr>
      </w:pPr>
      <w:r w:rsidRPr="00E97D8B">
        <w:rPr>
          <w:b/>
          <w:bCs/>
          <w:sz w:val="20"/>
          <w:szCs w:val="20"/>
        </w:rPr>
        <w:t xml:space="preserve">b.  Estándares de Proceso </w:t>
      </w:r>
    </w:p>
    <w:p w14:paraId="59F53311" w14:textId="77777777" w:rsidR="001A77CB" w:rsidRPr="00E97D8B" w:rsidRDefault="001A77CB" w:rsidP="001A77CB">
      <w:pPr>
        <w:widowControl w:val="0"/>
        <w:spacing w:after="0" w:line="240" w:lineRule="auto"/>
        <w:rPr>
          <w:i/>
          <w:iCs/>
          <w:color w:val="7F7F7F" w:themeColor="text1" w:themeTint="80"/>
          <w:sz w:val="18"/>
          <w:szCs w:val="18"/>
        </w:rPr>
      </w:pPr>
      <w:r w:rsidRPr="00E97D8B">
        <w:rPr>
          <w:i/>
          <w:iCs/>
          <w:color w:val="7F7F7F" w:themeColor="text1" w:themeTint="80"/>
          <w:sz w:val="18"/>
          <w:szCs w:val="18"/>
        </w:rPr>
        <w:t>Máximo: 6 páginas</w:t>
      </w:r>
    </w:p>
    <w:p w14:paraId="2EB4F5DC" w14:textId="77777777" w:rsidR="001A77CB" w:rsidRPr="00E97D8B" w:rsidRDefault="001A77CB" w:rsidP="001A77CB">
      <w:pPr>
        <w:widowControl w:val="0"/>
        <w:spacing w:after="0" w:line="240" w:lineRule="auto"/>
        <w:rPr>
          <w:i/>
          <w:color w:val="7F7F7F" w:themeColor="text1" w:themeTint="80"/>
          <w:sz w:val="20"/>
          <w:szCs w:val="20"/>
        </w:rPr>
      </w:pPr>
    </w:p>
    <w:tbl>
      <w:tblPr>
        <w:tblStyle w:val="TableGrid"/>
        <w:tblW w:w="0" w:type="auto"/>
        <w:tblLayout w:type="fixed"/>
        <w:tblLook w:val="04A0" w:firstRow="1" w:lastRow="0" w:firstColumn="1" w:lastColumn="0" w:noHBand="0" w:noVBand="1"/>
      </w:tblPr>
      <w:tblGrid>
        <w:gridCol w:w="8828"/>
      </w:tblGrid>
      <w:tr w:rsidR="001A77CB" w:rsidRPr="00E97D8B" w14:paraId="534F681D" w14:textId="77777777" w:rsidTr="00A062C4">
        <w:trPr>
          <w:trHeight w:val="300"/>
        </w:trPr>
        <w:tc>
          <w:tcPr>
            <w:tcW w:w="8828" w:type="dxa"/>
          </w:tcPr>
          <w:p w14:paraId="6F48B4DD" w14:textId="77777777" w:rsidR="001A77CB" w:rsidRPr="00E97D8B" w:rsidRDefault="001A77CB" w:rsidP="004E4446">
            <w:pPr>
              <w:widowControl w:val="0"/>
              <w:jc w:val="both"/>
              <w:rPr>
                <w:rStyle w:val="normaltextrun"/>
                <w:b/>
                <w:bCs/>
                <w:color w:val="000000" w:themeColor="text1"/>
                <w:sz w:val="20"/>
                <w:szCs w:val="20"/>
              </w:rPr>
            </w:pPr>
            <w:r w:rsidRPr="00E97D8B">
              <w:rPr>
                <w:rStyle w:val="normaltextrun"/>
                <w:b/>
                <w:bCs/>
                <w:color w:val="000000" w:themeColor="text1"/>
                <w:sz w:val="20"/>
                <w:szCs w:val="20"/>
              </w:rPr>
              <w:t>1</w:t>
            </w:r>
            <w:r w:rsidRPr="00E97D8B">
              <w:rPr>
                <w:rStyle w:val="normaltextrun"/>
                <w:color w:val="000000" w:themeColor="text1"/>
                <w:sz w:val="20"/>
                <w:szCs w:val="20"/>
              </w:rPr>
              <w:t xml:space="preserve">. </w:t>
            </w:r>
            <w:r w:rsidRPr="00E97D8B">
              <w:rPr>
                <w:rStyle w:val="normaltextrun"/>
                <w:b/>
                <w:bCs/>
                <w:color w:val="000000" w:themeColor="text1"/>
                <w:sz w:val="20"/>
                <w:szCs w:val="20"/>
              </w:rPr>
              <w:t>Evaluación de la Implementación Curricular</w:t>
            </w:r>
          </w:p>
        </w:tc>
      </w:tr>
      <w:tr w:rsidR="001A77CB" w:rsidRPr="00E97D8B" w14:paraId="1E0C9061" w14:textId="77777777" w:rsidTr="00A062C4">
        <w:trPr>
          <w:trHeight w:val="300"/>
        </w:trPr>
        <w:tc>
          <w:tcPr>
            <w:tcW w:w="8828" w:type="dxa"/>
          </w:tcPr>
          <w:p w14:paraId="2859F4AE" w14:textId="77777777" w:rsidR="001A77CB" w:rsidRPr="00E97D8B" w:rsidRDefault="001A77CB" w:rsidP="004E4446">
            <w:pPr>
              <w:widowControl w:val="0"/>
              <w:jc w:val="both"/>
              <w:rPr>
                <w:rStyle w:val="normaltextrun"/>
                <w:b/>
                <w:bCs/>
                <w:color w:val="000000" w:themeColor="text1"/>
                <w:sz w:val="20"/>
                <w:szCs w:val="20"/>
              </w:rPr>
            </w:pPr>
            <w:r w:rsidRPr="00AF4D5B">
              <w:rPr>
                <w:rStyle w:val="normaltextrun"/>
                <w:color w:val="000000" w:themeColor="text1"/>
                <w:sz w:val="20"/>
                <w:szCs w:val="20"/>
              </w:rPr>
              <w:t>El equipo directivo, técnico-pedagógico y docentes coordinan y establecen procesos de diagnóstico, retroalimentación y monitoreo que permitan la toma de decisiones pedagógicas basadas en la evidencia tanto de la Formación General como de la Formación Diferenciada Humanístico Científica, para el logro de las trayectorias de aprendizaje. Esto implica, que se orienten las prácticas pedagógicas en virtud de fortalecer los aprendizajes del Currículum vigente.</w:t>
            </w:r>
          </w:p>
        </w:tc>
      </w:tr>
      <w:tr w:rsidR="001A77CB" w:rsidRPr="00E97D8B" w14:paraId="34EE0120" w14:textId="77777777" w:rsidTr="00A062C4">
        <w:trPr>
          <w:trHeight w:hRule="exact" w:val="2722"/>
        </w:trPr>
        <w:tc>
          <w:tcPr>
            <w:tcW w:w="8828" w:type="dxa"/>
          </w:tcPr>
          <w:p w14:paraId="41C16FE2" w14:textId="15470E2F" w:rsidR="001A77CB" w:rsidRPr="00A062C4" w:rsidRDefault="00A062C4" w:rsidP="004E4446">
            <w:pPr>
              <w:widowControl w:val="0"/>
              <w:jc w:val="both"/>
              <w:rPr>
                <w:rFonts w:eastAsia="Times New Roman"/>
                <w:bCs/>
                <w:color w:val="000000" w:themeColor="text1"/>
                <w:sz w:val="20"/>
                <w:szCs w:val="20"/>
                <w:lang w:eastAsia="es-CL"/>
              </w:rPr>
            </w:pPr>
            <w:permStart w:id="2094490103" w:edGrp="everyone"/>
            <w:r w:rsidRPr="00A062C4">
              <w:rPr>
                <w:rFonts w:eastAsia="Times New Roman"/>
                <w:bCs/>
                <w:color w:val="000000" w:themeColor="text1"/>
                <w:sz w:val="20"/>
                <w:szCs w:val="20"/>
                <w:lang w:eastAsia="es-CL"/>
              </w:rPr>
              <w:t>Describa y presente una evidencia</w:t>
            </w:r>
            <w:permEnd w:id="2094490103"/>
          </w:p>
        </w:tc>
      </w:tr>
    </w:tbl>
    <w:p w14:paraId="29AE022A" w14:textId="77777777" w:rsidR="001A77CB" w:rsidRDefault="001A77CB" w:rsidP="001A77CB">
      <w:pPr>
        <w:widowControl w:val="0"/>
        <w:spacing w:after="0" w:line="240" w:lineRule="auto"/>
        <w:rPr>
          <w:sz w:val="20"/>
          <w:szCs w:val="20"/>
        </w:rPr>
      </w:pPr>
    </w:p>
    <w:p w14:paraId="1ACDEAE5" w14:textId="77777777" w:rsidR="0002563A" w:rsidRDefault="0002563A" w:rsidP="001A77CB">
      <w:pPr>
        <w:widowControl w:val="0"/>
        <w:spacing w:after="0" w:line="240" w:lineRule="auto"/>
        <w:rPr>
          <w:sz w:val="20"/>
          <w:szCs w:val="20"/>
        </w:rPr>
      </w:pPr>
    </w:p>
    <w:p w14:paraId="20CB170F" w14:textId="77777777" w:rsidR="0002563A" w:rsidRDefault="0002563A" w:rsidP="001A77CB">
      <w:pPr>
        <w:widowControl w:val="0"/>
        <w:spacing w:after="0" w:line="240" w:lineRule="auto"/>
        <w:rPr>
          <w:sz w:val="20"/>
          <w:szCs w:val="20"/>
        </w:rPr>
      </w:pPr>
    </w:p>
    <w:p w14:paraId="00D7A4D1" w14:textId="77777777" w:rsidR="0002563A" w:rsidRDefault="0002563A" w:rsidP="001A77CB">
      <w:pPr>
        <w:widowControl w:val="0"/>
        <w:spacing w:after="0" w:line="240" w:lineRule="auto"/>
        <w:rPr>
          <w:sz w:val="20"/>
          <w:szCs w:val="20"/>
        </w:rPr>
      </w:pPr>
    </w:p>
    <w:p w14:paraId="3A9B08D8" w14:textId="77777777" w:rsidR="0002563A" w:rsidRDefault="0002563A" w:rsidP="001A77CB">
      <w:pPr>
        <w:widowControl w:val="0"/>
        <w:spacing w:after="0" w:line="240" w:lineRule="auto"/>
        <w:rPr>
          <w:sz w:val="20"/>
          <w:szCs w:val="20"/>
        </w:rPr>
      </w:pPr>
    </w:p>
    <w:p w14:paraId="20B3D12B" w14:textId="77777777" w:rsidR="0002563A" w:rsidRDefault="0002563A" w:rsidP="001A77CB">
      <w:pPr>
        <w:widowControl w:val="0"/>
        <w:spacing w:after="0" w:line="240" w:lineRule="auto"/>
        <w:rPr>
          <w:sz w:val="20"/>
          <w:szCs w:val="20"/>
        </w:rPr>
      </w:pPr>
    </w:p>
    <w:p w14:paraId="27AE475B" w14:textId="77777777" w:rsidR="0002563A" w:rsidRDefault="0002563A" w:rsidP="001A77CB">
      <w:pPr>
        <w:widowControl w:val="0"/>
        <w:spacing w:after="0" w:line="240" w:lineRule="auto"/>
        <w:rPr>
          <w:sz w:val="20"/>
          <w:szCs w:val="20"/>
        </w:rPr>
      </w:pPr>
    </w:p>
    <w:p w14:paraId="2CBF1C81" w14:textId="77777777" w:rsidR="0002563A" w:rsidRDefault="0002563A" w:rsidP="001A77CB">
      <w:pPr>
        <w:widowControl w:val="0"/>
        <w:spacing w:after="0" w:line="240" w:lineRule="auto"/>
        <w:rPr>
          <w:sz w:val="20"/>
          <w:szCs w:val="20"/>
        </w:rPr>
      </w:pPr>
    </w:p>
    <w:p w14:paraId="599C461D" w14:textId="77777777" w:rsidR="0002563A" w:rsidRDefault="0002563A" w:rsidP="001A77CB">
      <w:pPr>
        <w:widowControl w:val="0"/>
        <w:spacing w:after="0" w:line="240" w:lineRule="auto"/>
        <w:rPr>
          <w:sz w:val="20"/>
          <w:szCs w:val="20"/>
        </w:rPr>
      </w:pPr>
    </w:p>
    <w:p w14:paraId="7612B2EB" w14:textId="77777777" w:rsidR="0002563A" w:rsidRDefault="0002563A" w:rsidP="001A77CB">
      <w:pPr>
        <w:widowControl w:val="0"/>
        <w:spacing w:after="0" w:line="240" w:lineRule="auto"/>
        <w:rPr>
          <w:sz w:val="20"/>
          <w:szCs w:val="20"/>
        </w:rPr>
      </w:pPr>
    </w:p>
    <w:p w14:paraId="743ED244" w14:textId="77777777" w:rsidR="0002563A" w:rsidRDefault="0002563A" w:rsidP="001A77CB">
      <w:pPr>
        <w:widowControl w:val="0"/>
        <w:spacing w:after="0" w:line="240" w:lineRule="auto"/>
        <w:rPr>
          <w:sz w:val="20"/>
          <w:szCs w:val="20"/>
        </w:rPr>
      </w:pPr>
    </w:p>
    <w:p w14:paraId="37CB4B72" w14:textId="77777777" w:rsidR="0002563A" w:rsidRDefault="0002563A" w:rsidP="001A77CB">
      <w:pPr>
        <w:widowControl w:val="0"/>
        <w:spacing w:after="0" w:line="240" w:lineRule="auto"/>
        <w:rPr>
          <w:sz w:val="20"/>
          <w:szCs w:val="20"/>
        </w:rPr>
      </w:pPr>
    </w:p>
    <w:p w14:paraId="3FC96CA8" w14:textId="77777777" w:rsidR="0002563A" w:rsidRDefault="0002563A" w:rsidP="001A77CB">
      <w:pPr>
        <w:widowControl w:val="0"/>
        <w:spacing w:after="0" w:line="240" w:lineRule="auto"/>
        <w:rPr>
          <w:sz w:val="20"/>
          <w:szCs w:val="20"/>
        </w:rPr>
      </w:pPr>
    </w:p>
    <w:p w14:paraId="0AF99DAB" w14:textId="77777777" w:rsidR="0002563A" w:rsidRDefault="0002563A" w:rsidP="001A77CB">
      <w:pPr>
        <w:widowControl w:val="0"/>
        <w:spacing w:after="0" w:line="240" w:lineRule="auto"/>
        <w:rPr>
          <w:sz w:val="20"/>
          <w:szCs w:val="20"/>
        </w:rPr>
      </w:pPr>
    </w:p>
    <w:p w14:paraId="30EB5AE7" w14:textId="77777777" w:rsidR="0002563A" w:rsidRPr="00E97D8B" w:rsidRDefault="0002563A" w:rsidP="001A77CB">
      <w:pPr>
        <w:widowControl w:val="0"/>
        <w:spacing w:after="0" w:line="240" w:lineRule="auto"/>
        <w:rPr>
          <w:sz w:val="20"/>
          <w:szCs w:val="20"/>
        </w:rPr>
      </w:pPr>
    </w:p>
    <w:tbl>
      <w:tblPr>
        <w:tblStyle w:val="TableGrid"/>
        <w:tblW w:w="0" w:type="auto"/>
        <w:tblLayout w:type="fixed"/>
        <w:tblLook w:val="04A0" w:firstRow="1" w:lastRow="0" w:firstColumn="1" w:lastColumn="0" w:noHBand="0" w:noVBand="1"/>
      </w:tblPr>
      <w:tblGrid>
        <w:gridCol w:w="8828"/>
      </w:tblGrid>
      <w:tr w:rsidR="001A77CB" w:rsidRPr="00E97D8B" w14:paraId="77F5AFBE" w14:textId="77777777" w:rsidTr="00A062C4">
        <w:trPr>
          <w:trHeight w:val="300"/>
        </w:trPr>
        <w:tc>
          <w:tcPr>
            <w:tcW w:w="8828" w:type="dxa"/>
            <w:vAlign w:val="center"/>
          </w:tcPr>
          <w:p w14:paraId="1395E16C" w14:textId="77777777" w:rsidR="001A77CB" w:rsidRPr="00E97D8B" w:rsidRDefault="001A77CB" w:rsidP="004E4446">
            <w:pPr>
              <w:widowControl w:val="0"/>
              <w:spacing w:line="259" w:lineRule="auto"/>
              <w:jc w:val="both"/>
              <w:rPr>
                <w:rStyle w:val="normaltextrun"/>
                <w:b/>
                <w:color w:val="000000" w:themeColor="text1"/>
                <w:sz w:val="20"/>
                <w:szCs w:val="20"/>
              </w:rPr>
            </w:pPr>
            <w:r w:rsidRPr="00E97D8B">
              <w:rPr>
                <w:rFonts w:eastAsia="Times New Roman"/>
                <w:b/>
                <w:color w:val="000000" w:themeColor="text1"/>
                <w:sz w:val="20"/>
                <w:szCs w:val="20"/>
                <w:lang w:eastAsia="es-CL"/>
              </w:rPr>
              <w:t>2. Experiencias pedagógicas transformadoras</w:t>
            </w:r>
          </w:p>
        </w:tc>
      </w:tr>
      <w:tr w:rsidR="001A77CB" w:rsidRPr="00E97D8B" w14:paraId="423ED560" w14:textId="77777777" w:rsidTr="00A062C4">
        <w:trPr>
          <w:trHeight w:val="300"/>
        </w:trPr>
        <w:tc>
          <w:tcPr>
            <w:tcW w:w="8828" w:type="dxa"/>
            <w:vAlign w:val="center"/>
          </w:tcPr>
          <w:p w14:paraId="2763FF1D" w14:textId="77777777" w:rsidR="001A77CB" w:rsidRPr="00E97D8B" w:rsidRDefault="001A77CB" w:rsidP="004E4446">
            <w:pPr>
              <w:widowControl w:val="0"/>
              <w:jc w:val="both"/>
              <w:rPr>
                <w:rStyle w:val="normaltextrun"/>
                <w:b/>
                <w:color w:val="000000" w:themeColor="text1"/>
                <w:sz w:val="20"/>
                <w:szCs w:val="20"/>
              </w:rPr>
            </w:pPr>
            <w:r w:rsidRPr="00E97D8B">
              <w:rPr>
                <w:rFonts w:eastAsia="Times New Roman"/>
                <w:color w:val="000000" w:themeColor="text1"/>
                <w:sz w:val="20"/>
                <w:szCs w:val="20"/>
                <w:lang w:eastAsia="es-CL"/>
              </w:rPr>
              <w:t>El establecimiento desarrolla, en cada uno de los cursos al menos una vez al año, experiencias pedagógicas transformadoras, entendidas como experiencias de aprendizaje auténticas y relevantes, en que los y las estudiantes son protagonistas, junto a docentes, de una acción que genera impacto en su comunidad o entorno local o global; son experiencias colaborativas e integradoras de aprendizaje del Currículum, y contribuyen a un aprendizaje profundo y al proyecto personal de vida promoviendo la motivación y asegurando las trayectorias educativas diversas.</w:t>
            </w:r>
          </w:p>
        </w:tc>
      </w:tr>
      <w:tr w:rsidR="001A77CB" w:rsidRPr="00E97D8B" w14:paraId="0F802ED4" w14:textId="77777777" w:rsidTr="00A062C4">
        <w:trPr>
          <w:trHeight w:hRule="exact" w:val="2722"/>
        </w:trPr>
        <w:tc>
          <w:tcPr>
            <w:tcW w:w="8828" w:type="dxa"/>
          </w:tcPr>
          <w:p w14:paraId="7F8C958B" w14:textId="77777777" w:rsidR="001A77CB" w:rsidRPr="00A062C4" w:rsidRDefault="001A77CB" w:rsidP="004E4446">
            <w:pPr>
              <w:widowControl w:val="0"/>
              <w:jc w:val="both"/>
              <w:rPr>
                <w:rFonts w:eastAsia="Times New Roman"/>
                <w:bCs/>
                <w:color w:val="000000" w:themeColor="text1"/>
                <w:sz w:val="20"/>
                <w:szCs w:val="20"/>
                <w:lang w:eastAsia="es-CL"/>
              </w:rPr>
            </w:pPr>
            <w:permStart w:id="242947390" w:edGrp="everyone"/>
            <w:r w:rsidRPr="00A062C4">
              <w:rPr>
                <w:rFonts w:eastAsia="Times New Roman"/>
                <w:bCs/>
                <w:color w:val="000000" w:themeColor="text1"/>
                <w:sz w:val="20"/>
                <w:szCs w:val="20"/>
                <w:lang w:eastAsia="es-CL"/>
              </w:rPr>
              <w:t>Describa y presente una evidencia</w:t>
            </w:r>
          </w:p>
          <w:permEnd w:id="242947390"/>
          <w:p w14:paraId="4F51F540" w14:textId="77777777" w:rsidR="001A77CB" w:rsidRPr="00E97D8B" w:rsidRDefault="001A77CB" w:rsidP="004E4446">
            <w:pPr>
              <w:widowControl w:val="0"/>
              <w:jc w:val="both"/>
              <w:rPr>
                <w:rFonts w:eastAsia="Times New Roman"/>
                <w:color w:val="000000" w:themeColor="text1"/>
                <w:sz w:val="20"/>
                <w:szCs w:val="20"/>
                <w:lang w:eastAsia="es-CL"/>
              </w:rPr>
            </w:pPr>
          </w:p>
          <w:p w14:paraId="163A668E" w14:textId="77777777" w:rsidR="001A77CB" w:rsidRPr="00E97D8B" w:rsidRDefault="001A77CB" w:rsidP="004E4446">
            <w:pPr>
              <w:widowControl w:val="0"/>
              <w:jc w:val="both"/>
              <w:rPr>
                <w:rFonts w:eastAsia="Times New Roman"/>
                <w:color w:val="000000" w:themeColor="text1"/>
                <w:sz w:val="20"/>
                <w:szCs w:val="20"/>
                <w:lang w:eastAsia="es-CL"/>
              </w:rPr>
            </w:pPr>
          </w:p>
          <w:p w14:paraId="597D01F1" w14:textId="77777777" w:rsidR="001A77CB" w:rsidRPr="00E97D8B" w:rsidRDefault="001A77CB" w:rsidP="004E4446">
            <w:pPr>
              <w:widowControl w:val="0"/>
              <w:jc w:val="both"/>
              <w:rPr>
                <w:rFonts w:eastAsia="Times New Roman"/>
                <w:color w:val="000000" w:themeColor="text1"/>
                <w:sz w:val="20"/>
                <w:szCs w:val="20"/>
                <w:lang w:eastAsia="es-CL"/>
              </w:rPr>
            </w:pPr>
          </w:p>
          <w:p w14:paraId="2BC068C6" w14:textId="77777777" w:rsidR="001A77CB" w:rsidRPr="00E97D8B" w:rsidRDefault="001A77CB" w:rsidP="004E4446">
            <w:pPr>
              <w:widowControl w:val="0"/>
              <w:jc w:val="both"/>
              <w:rPr>
                <w:rFonts w:eastAsia="Times New Roman"/>
                <w:color w:val="000000" w:themeColor="text1"/>
                <w:sz w:val="20"/>
                <w:szCs w:val="20"/>
                <w:lang w:eastAsia="es-CL"/>
              </w:rPr>
            </w:pPr>
          </w:p>
        </w:tc>
      </w:tr>
    </w:tbl>
    <w:p w14:paraId="74C42603" w14:textId="77777777" w:rsidR="00A062C4" w:rsidRPr="00E97D8B" w:rsidRDefault="00A062C4" w:rsidP="001A77CB">
      <w:pPr>
        <w:widowControl w:val="0"/>
        <w:spacing w:after="0" w:line="240" w:lineRule="auto"/>
        <w:rPr>
          <w:sz w:val="20"/>
          <w:szCs w:val="20"/>
        </w:rPr>
      </w:pPr>
    </w:p>
    <w:tbl>
      <w:tblPr>
        <w:tblStyle w:val="TableGrid"/>
        <w:tblW w:w="0" w:type="auto"/>
        <w:tblLayout w:type="fixed"/>
        <w:tblLook w:val="04A0" w:firstRow="1" w:lastRow="0" w:firstColumn="1" w:lastColumn="0" w:noHBand="0" w:noVBand="1"/>
      </w:tblPr>
      <w:tblGrid>
        <w:gridCol w:w="8828"/>
      </w:tblGrid>
      <w:tr w:rsidR="001A77CB" w:rsidRPr="00E97D8B" w14:paraId="63B244B4" w14:textId="77777777" w:rsidTr="00A062C4">
        <w:trPr>
          <w:trHeight w:val="300"/>
        </w:trPr>
        <w:tc>
          <w:tcPr>
            <w:tcW w:w="8828" w:type="dxa"/>
          </w:tcPr>
          <w:p w14:paraId="325E38B5" w14:textId="77777777" w:rsidR="001A77CB" w:rsidRPr="00E97D8B" w:rsidRDefault="001A77CB" w:rsidP="004E4446">
            <w:pPr>
              <w:widowControl w:val="0"/>
              <w:tabs>
                <w:tab w:val="left" w:pos="2235"/>
              </w:tabs>
              <w:jc w:val="both"/>
              <w:rPr>
                <w:rStyle w:val="normaltextrun"/>
                <w:rFonts w:ascii="Calibri" w:eastAsia="Calibri" w:hAnsi="Calibri" w:cs="Calibri"/>
                <w:b/>
                <w:color w:val="000000" w:themeColor="text1"/>
                <w:sz w:val="20"/>
                <w:szCs w:val="20"/>
              </w:rPr>
            </w:pPr>
            <w:r w:rsidRPr="00E97D8B">
              <w:rPr>
                <w:rFonts w:ascii="Calibri" w:eastAsia="Calibri" w:hAnsi="Calibri" w:cs="Calibri"/>
                <w:b/>
                <w:color w:val="000000" w:themeColor="text1"/>
                <w:sz w:val="20"/>
                <w:szCs w:val="20"/>
                <w:lang w:eastAsia="es-CL"/>
              </w:rPr>
              <w:t>3. Articulación Formación General – Formación Diferenciada</w:t>
            </w:r>
          </w:p>
        </w:tc>
      </w:tr>
      <w:tr w:rsidR="001A77CB" w:rsidRPr="00E97D8B" w14:paraId="042CB007" w14:textId="77777777" w:rsidTr="00A062C4">
        <w:trPr>
          <w:trHeight w:val="300"/>
        </w:trPr>
        <w:tc>
          <w:tcPr>
            <w:tcW w:w="8828" w:type="dxa"/>
          </w:tcPr>
          <w:p w14:paraId="49029C22" w14:textId="77777777" w:rsidR="001A77CB" w:rsidRPr="00E97D8B" w:rsidRDefault="001A77CB" w:rsidP="004E4446">
            <w:pPr>
              <w:widowControl w:val="0"/>
              <w:jc w:val="both"/>
              <w:rPr>
                <w:rStyle w:val="normaltextrun"/>
                <w:rFonts w:ascii="Calibri" w:eastAsia="Calibri" w:hAnsi="Calibri" w:cs="Calibri"/>
                <w:b/>
                <w:color w:val="000000" w:themeColor="text1"/>
                <w:sz w:val="20"/>
                <w:szCs w:val="20"/>
              </w:rPr>
            </w:pPr>
            <w:r w:rsidRPr="00E97D8B">
              <w:rPr>
                <w:rFonts w:ascii="Calibri" w:eastAsia="Calibri" w:hAnsi="Calibri" w:cs="Calibri"/>
                <w:color w:val="000000" w:themeColor="text1"/>
                <w:sz w:val="20"/>
                <w:szCs w:val="20"/>
                <w:lang w:eastAsia="es-CL"/>
              </w:rPr>
              <w:t>El equipo directivo, técnico pedagógico y docentes articulan e integran los objetivos de aprendizaje del Currículum de la Formación General y la Formación Diferenciada Humanístico Científica, para el diseño e implementación de oportunidades de aprendizaje en coherencia con su propósito formativo y su Proyecto Educativo Institucional.</w:t>
            </w:r>
          </w:p>
        </w:tc>
      </w:tr>
      <w:tr w:rsidR="001A77CB" w:rsidRPr="00E97D8B" w14:paraId="7D75EFCA" w14:textId="77777777" w:rsidTr="00A062C4">
        <w:trPr>
          <w:trHeight w:hRule="exact" w:val="2722"/>
        </w:trPr>
        <w:tc>
          <w:tcPr>
            <w:tcW w:w="8828" w:type="dxa"/>
          </w:tcPr>
          <w:p w14:paraId="4169B0B1" w14:textId="77777777" w:rsidR="001A77CB" w:rsidRPr="006920A8" w:rsidRDefault="001A77CB" w:rsidP="004E4446">
            <w:pPr>
              <w:widowControl w:val="0"/>
              <w:jc w:val="both"/>
              <w:rPr>
                <w:rFonts w:ascii="Calibri" w:eastAsia="Calibri" w:hAnsi="Calibri" w:cs="Calibri"/>
                <w:bCs/>
                <w:sz w:val="20"/>
                <w:szCs w:val="20"/>
                <w:lang w:eastAsia="es-CL"/>
              </w:rPr>
            </w:pPr>
            <w:permStart w:id="1788433159" w:edGrp="everyone"/>
            <w:r w:rsidRPr="006920A8">
              <w:rPr>
                <w:rFonts w:ascii="Calibri" w:eastAsia="Calibri" w:hAnsi="Calibri" w:cs="Calibri"/>
                <w:bCs/>
                <w:color w:val="000000" w:themeColor="text1"/>
                <w:sz w:val="20"/>
                <w:szCs w:val="20"/>
                <w:lang w:eastAsia="es-CL"/>
              </w:rPr>
              <w:t>D</w:t>
            </w:r>
            <w:r w:rsidRPr="006920A8">
              <w:rPr>
                <w:rFonts w:ascii="Calibri" w:eastAsia="Calibri" w:hAnsi="Calibri" w:cs="Calibri"/>
                <w:bCs/>
                <w:sz w:val="20"/>
                <w:szCs w:val="20"/>
                <w:lang w:eastAsia="es-CL"/>
              </w:rPr>
              <w:t>escribir y adjuntar una evidencia</w:t>
            </w:r>
          </w:p>
          <w:permEnd w:id="1788433159"/>
          <w:p w14:paraId="0EAC6054" w14:textId="77777777" w:rsidR="001A77CB" w:rsidRPr="00E97D8B" w:rsidRDefault="001A77CB" w:rsidP="004E4446">
            <w:pPr>
              <w:widowControl w:val="0"/>
              <w:jc w:val="both"/>
              <w:rPr>
                <w:rFonts w:ascii="Calibri" w:eastAsia="Calibri" w:hAnsi="Calibri" w:cs="Calibri"/>
                <w:color w:val="000000" w:themeColor="text1"/>
                <w:sz w:val="20"/>
                <w:szCs w:val="20"/>
                <w:lang w:eastAsia="es-CL"/>
              </w:rPr>
            </w:pPr>
          </w:p>
          <w:p w14:paraId="05F82AD2" w14:textId="77777777" w:rsidR="001A77CB" w:rsidRPr="00E97D8B" w:rsidRDefault="001A77CB" w:rsidP="004E4446">
            <w:pPr>
              <w:widowControl w:val="0"/>
              <w:jc w:val="both"/>
              <w:rPr>
                <w:rFonts w:ascii="Calibri" w:eastAsia="Calibri" w:hAnsi="Calibri" w:cs="Calibri"/>
                <w:color w:val="000000" w:themeColor="text1"/>
                <w:sz w:val="20"/>
                <w:szCs w:val="20"/>
                <w:lang w:eastAsia="es-CL"/>
              </w:rPr>
            </w:pPr>
          </w:p>
          <w:p w14:paraId="1C8F6586" w14:textId="77777777" w:rsidR="001A77CB" w:rsidRPr="00E97D8B" w:rsidRDefault="001A77CB" w:rsidP="004E4446">
            <w:pPr>
              <w:widowControl w:val="0"/>
              <w:jc w:val="both"/>
              <w:rPr>
                <w:rFonts w:ascii="Calibri" w:eastAsia="Calibri" w:hAnsi="Calibri" w:cs="Calibri"/>
                <w:color w:val="000000" w:themeColor="text1"/>
                <w:sz w:val="20"/>
                <w:szCs w:val="20"/>
                <w:lang w:eastAsia="es-CL"/>
              </w:rPr>
            </w:pPr>
          </w:p>
          <w:p w14:paraId="4436981A" w14:textId="77777777" w:rsidR="001A77CB" w:rsidRPr="00E97D8B" w:rsidRDefault="001A77CB" w:rsidP="004E4446">
            <w:pPr>
              <w:widowControl w:val="0"/>
              <w:jc w:val="both"/>
              <w:rPr>
                <w:rFonts w:ascii="Calibri" w:eastAsia="Calibri" w:hAnsi="Calibri" w:cs="Calibri"/>
                <w:color w:val="000000" w:themeColor="text1"/>
                <w:sz w:val="20"/>
                <w:szCs w:val="20"/>
                <w:lang w:eastAsia="es-CL"/>
              </w:rPr>
            </w:pPr>
          </w:p>
        </w:tc>
      </w:tr>
    </w:tbl>
    <w:p w14:paraId="307D0A20" w14:textId="77777777" w:rsidR="001A77CB" w:rsidRDefault="001A77CB" w:rsidP="001A77CB">
      <w:pPr>
        <w:widowControl w:val="0"/>
        <w:spacing w:after="0" w:line="240" w:lineRule="auto"/>
        <w:rPr>
          <w:sz w:val="20"/>
          <w:szCs w:val="20"/>
        </w:rPr>
      </w:pPr>
    </w:p>
    <w:p w14:paraId="5739AA0D" w14:textId="77777777" w:rsidR="0002563A" w:rsidRDefault="0002563A" w:rsidP="001A77CB">
      <w:pPr>
        <w:widowControl w:val="0"/>
        <w:spacing w:after="0" w:line="240" w:lineRule="auto"/>
        <w:rPr>
          <w:sz w:val="20"/>
          <w:szCs w:val="20"/>
        </w:rPr>
      </w:pPr>
    </w:p>
    <w:p w14:paraId="0AD46AF9" w14:textId="77777777" w:rsidR="0002563A" w:rsidRDefault="0002563A" w:rsidP="001A77CB">
      <w:pPr>
        <w:widowControl w:val="0"/>
        <w:spacing w:after="0" w:line="240" w:lineRule="auto"/>
        <w:rPr>
          <w:sz w:val="20"/>
          <w:szCs w:val="20"/>
        </w:rPr>
      </w:pPr>
    </w:p>
    <w:p w14:paraId="536C4143" w14:textId="77777777" w:rsidR="0002563A" w:rsidRDefault="0002563A" w:rsidP="001A77CB">
      <w:pPr>
        <w:widowControl w:val="0"/>
        <w:spacing w:after="0" w:line="240" w:lineRule="auto"/>
        <w:rPr>
          <w:sz w:val="20"/>
          <w:szCs w:val="20"/>
        </w:rPr>
      </w:pPr>
    </w:p>
    <w:p w14:paraId="424FBDDC" w14:textId="77777777" w:rsidR="0002563A" w:rsidRDefault="0002563A" w:rsidP="001A77CB">
      <w:pPr>
        <w:widowControl w:val="0"/>
        <w:spacing w:after="0" w:line="240" w:lineRule="auto"/>
        <w:rPr>
          <w:sz w:val="20"/>
          <w:szCs w:val="20"/>
        </w:rPr>
      </w:pPr>
    </w:p>
    <w:p w14:paraId="383330F2" w14:textId="77777777" w:rsidR="0002563A" w:rsidRDefault="0002563A" w:rsidP="001A77CB">
      <w:pPr>
        <w:widowControl w:val="0"/>
        <w:spacing w:after="0" w:line="240" w:lineRule="auto"/>
        <w:rPr>
          <w:sz w:val="20"/>
          <w:szCs w:val="20"/>
        </w:rPr>
      </w:pPr>
    </w:p>
    <w:p w14:paraId="00B67960" w14:textId="77777777" w:rsidR="0002563A" w:rsidRDefault="0002563A" w:rsidP="001A77CB">
      <w:pPr>
        <w:widowControl w:val="0"/>
        <w:spacing w:after="0" w:line="240" w:lineRule="auto"/>
        <w:rPr>
          <w:sz w:val="20"/>
          <w:szCs w:val="20"/>
        </w:rPr>
      </w:pPr>
    </w:p>
    <w:p w14:paraId="07988452" w14:textId="77777777" w:rsidR="0002563A" w:rsidRDefault="0002563A" w:rsidP="001A77CB">
      <w:pPr>
        <w:widowControl w:val="0"/>
        <w:spacing w:after="0" w:line="240" w:lineRule="auto"/>
        <w:rPr>
          <w:sz w:val="20"/>
          <w:szCs w:val="20"/>
        </w:rPr>
      </w:pPr>
    </w:p>
    <w:p w14:paraId="33995EA3" w14:textId="77777777" w:rsidR="0002563A" w:rsidRDefault="0002563A" w:rsidP="001A77CB">
      <w:pPr>
        <w:widowControl w:val="0"/>
        <w:spacing w:after="0" w:line="240" w:lineRule="auto"/>
        <w:rPr>
          <w:sz w:val="20"/>
          <w:szCs w:val="20"/>
        </w:rPr>
      </w:pPr>
    </w:p>
    <w:p w14:paraId="5E062580" w14:textId="77777777" w:rsidR="0002563A" w:rsidRDefault="0002563A" w:rsidP="001A77CB">
      <w:pPr>
        <w:widowControl w:val="0"/>
        <w:spacing w:after="0" w:line="240" w:lineRule="auto"/>
        <w:rPr>
          <w:sz w:val="20"/>
          <w:szCs w:val="20"/>
        </w:rPr>
      </w:pPr>
    </w:p>
    <w:p w14:paraId="32EEE841" w14:textId="77777777" w:rsidR="0002563A" w:rsidRDefault="0002563A" w:rsidP="001A77CB">
      <w:pPr>
        <w:widowControl w:val="0"/>
        <w:spacing w:after="0" w:line="240" w:lineRule="auto"/>
        <w:rPr>
          <w:sz w:val="20"/>
          <w:szCs w:val="20"/>
        </w:rPr>
      </w:pPr>
    </w:p>
    <w:p w14:paraId="40CA9725" w14:textId="77777777" w:rsidR="0002563A" w:rsidRDefault="0002563A" w:rsidP="001A77CB">
      <w:pPr>
        <w:widowControl w:val="0"/>
        <w:spacing w:after="0" w:line="240" w:lineRule="auto"/>
        <w:rPr>
          <w:sz w:val="20"/>
          <w:szCs w:val="20"/>
        </w:rPr>
      </w:pPr>
    </w:p>
    <w:p w14:paraId="4469E62D" w14:textId="77777777" w:rsidR="0002563A" w:rsidRDefault="0002563A" w:rsidP="001A77CB">
      <w:pPr>
        <w:widowControl w:val="0"/>
        <w:spacing w:after="0" w:line="240" w:lineRule="auto"/>
        <w:rPr>
          <w:sz w:val="20"/>
          <w:szCs w:val="20"/>
        </w:rPr>
      </w:pPr>
    </w:p>
    <w:p w14:paraId="574EACC9" w14:textId="77777777" w:rsidR="0002563A" w:rsidRDefault="0002563A" w:rsidP="001A77CB">
      <w:pPr>
        <w:widowControl w:val="0"/>
        <w:spacing w:after="0" w:line="240" w:lineRule="auto"/>
        <w:rPr>
          <w:sz w:val="20"/>
          <w:szCs w:val="20"/>
        </w:rPr>
      </w:pPr>
    </w:p>
    <w:p w14:paraId="50386F25" w14:textId="77777777" w:rsidR="0002563A" w:rsidRPr="00E97D8B" w:rsidRDefault="0002563A" w:rsidP="001A77CB">
      <w:pPr>
        <w:widowControl w:val="0"/>
        <w:spacing w:after="0" w:line="240" w:lineRule="auto"/>
        <w:rPr>
          <w:sz w:val="20"/>
          <w:szCs w:val="20"/>
        </w:rPr>
      </w:pPr>
    </w:p>
    <w:tbl>
      <w:tblPr>
        <w:tblStyle w:val="TableGrid"/>
        <w:tblW w:w="0" w:type="auto"/>
        <w:tblLayout w:type="fixed"/>
        <w:tblLook w:val="04A0" w:firstRow="1" w:lastRow="0" w:firstColumn="1" w:lastColumn="0" w:noHBand="0" w:noVBand="1"/>
      </w:tblPr>
      <w:tblGrid>
        <w:gridCol w:w="8828"/>
      </w:tblGrid>
      <w:tr w:rsidR="001A77CB" w:rsidRPr="00E97D8B" w14:paraId="660D837D" w14:textId="77777777" w:rsidTr="00A062C4">
        <w:trPr>
          <w:trHeight w:val="300"/>
        </w:trPr>
        <w:tc>
          <w:tcPr>
            <w:tcW w:w="8828" w:type="dxa"/>
          </w:tcPr>
          <w:p w14:paraId="47FA3D46" w14:textId="77777777" w:rsidR="001A77CB" w:rsidRPr="00E97D8B" w:rsidRDefault="001A77CB" w:rsidP="004E4446">
            <w:pPr>
              <w:widowControl w:val="0"/>
              <w:tabs>
                <w:tab w:val="left" w:pos="2235"/>
              </w:tabs>
              <w:jc w:val="both"/>
              <w:rPr>
                <w:rStyle w:val="normaltextrun"/>
                <w:rFonts w:ascii="Calibri" w:eastAsia="Calibri" w:hAnsi="Calibri" w:cs="Calibri"/>
                <w:b/>
                <w:color w:val="000000" w:themeColor="text1"/>
                <w:sz w:val="20"/>
                <w:szCs w:val="20"/>
              </w:rPr>
            </w:pPr>
            <w:r w:rsidRPr="00E97D8B">
              <w:rPr>
                <w:rFonts w:ascii="Calibri" w:eastAsia="Calibri" w:hAnsi="Calibri" w:cs="Calibri"/>
                <w:b/>
                <w:color w:val="000000" w:themeColor="text1"/>
                <w:sz w:val="20"/>
                <w:szCs w:val="20"/>
                <w:lang w:eastAsia="es-CL"/>
              </w:rPr>
              <w:t>4. Participación en Redes de trabajo colaborativo</w:t>
            </w:r>
          </w:p>
        </w:tc>
      </w:tr>
      <w:tr w:rsidR="001A77CB" w:rsidRPr="00E97D8B" w14:paraId="006FFD5A" w14:textId="77777777" w:rsidTr="00A062C4">
        <w:trPr>
          <w:trHeight w:val="300"/>
        </w:trPr>
        <w:tc>
          <w:tcPr>
            <w:tcW w:w="8828" w:type="dxa"/>
          </w:tcPr>
          <w:p w14:paraId="2F7A432E" w14:textId="77777777" w:rsidR="001A77CB" w:rsidRPr="00E97D8B" w:rsidRDefault="001A77CB" w:rsidP="004E4446">
            <w:pPr>
              <w:widowControl w:val="0"/>
              <w:jc w:val="both"/>
              <w:rPr>
                <w:rFonts w:ascii="Calibri" w:eastAsia="Calibri" w:hAnsi="Calibri" w:cs="Calibri"/>
                <w:color w:val="000000" w:themeColor="text1"/>
                <w:sz w:val="20"/>
                <w:szCs w:val="20"/>
                <w:lang w:eastAsia="es-CL"/>
              </w:rPr>
            </w:pPr>
            <w:r w:rsidRPr="00E97D8B">
              <w:rPr>
                <w:rFonts w:ascii="Calibri" w:eastAsia="Calibri" w:hAnsi="Calibri" w:cs="Calibri"/>
                <w:color w:val="000000" w:themeColor="text1"/>
                <w:sz w:val="20"/>
                <w:szCs w:val="20"/>
                <w:lang w:eastAsia="es-CL"/>
              </w:rPr>
              <w:t xml:space="preserve">El establecimiento participa y lidera de forma sistemática en redes de trabajo colaborativo vinculadas al desarrollo de su propósito formativo y su Proyecto Educativo Institucional y se constituye o transforma en un agente o líder de innovación pedagógica que irradia a otros establecimientos educacionales que participan o no en el programa Liceos Bicentenario y/o instituciones de la comunidad local.  </w:t>
            </w:r>
          </w:p>
        </w:tc>
      </w:tr>
      <w:tr w:rsidR="001A77CB" w:rsidRPr="00E97D8B" w14:paraId="16D85309" w14:textId="77777777" w:rsidTr="00A062C4">
        <w:trPr>
          <w:trHeight w:hRule="exact" w:val="2722"/>
        </w:trPr>
        <w:tc>
          <w:tcPr>
            <w:tcW w:w="8828" w:type="dxa"/>
          </w:tcPr>
          <w:p w14:paraId="63571DAA" w14:textId="77777777" w:rsidR="001A77CB" w:rsidRPr="00A062C4" w:rsidRDefault="001A77CB" w:rsidP="004E4446">
            <w:pPr>
              <w:widowControl w:val="0"/>
              <w:jc w:val="both"/>
              <w:rPr>
                <w:rFonts w:ascii="Calibri" w:eastAsia="Calibri" w:hAnsi="Calibri" w:cs="Calibri"/>
                <w:bCs/>
                <w:color w:val="000000" w:themeColor="text1"/>
                <w:sz w:val="20"/>
                <w:szCs w:val="20"/>
                <w:lang w:eastAsia="es-CL"/>
              </w:rPr>
            </w:pPr>
            <w:permStart w:id="921841114" w:edGrp="everyone"/>
            <w:r w:rsidRPr="00A062C4">
              <w:rPr>
                <w:rFonts w:ascii="Calibri" w:eastAsia="Calibri" w:hAnsi="Calibri" w:cs="Calibri"/>
                <w:bCs/>
                <w:color w:val="000000" w:themeColor="text1"/>
                <w:sz w:val="20"/>
                <w:szCs w:val="20"/>
                <w:lang w:eastAsia="es-CL"/>
              </w:rPr>
              <w:t>Describir y presentar una evidencia</w:t>
            </w:r>
          </w:p>
          <w:permEnd w:id="921841114"/>
          <w:p w14:paraId="2019F6E6" w14:textId="77777777" w:rsidR="001A77CB" w:rsidRPr="00E97D8B" w:rsidRDefault="001A77CB" w:rsidP="004E4446">
            <w:pPr>
              <w:widowControl w:val="0"/>
              <w:jc w:val="both"/>
              <w:rPr>
                <w:rFonts w:ascii="Calibri" w:eastAsia="Calibri" w:hAnsi="Calibri" w:cs="Calibri"/>
                <w:b/>
                <w:color w:val="000000" w:themeColor="text1"/>
                <w:sz w:val="20"/>
                <w:szCs w:val="20"/>
                <w:lang w:eastAsia="es-CL"/>
              </w:rPr>
            </w:pPr>
          </w:p>
          <w:p w14:paraId="1F21A954" w14:textId="77777777" w:rsidR="001A77CB" w:rsidRPr="00E97D8B" w:rsidRDefault="001A77CB" w:rsidP="004E4446">
            <w:pPr>
              <w:widowControl w:val="0"/>
              <w:jc w:val="both"/>
              <w:rPr>
                <w:rFonts w:ascii="Calibri" w:eastAsia="Calibri" w:hAnsi="Calibri" w:cs="Calibri"/>
                <w:color w:val="000000" w:themeColor="text1"/>
                <w:sz w:val="20"/>
                <w:szCs w:val="20"/>
                <w:lang w:eastAsia="es-CL"/>
              </w:rPr>
            </w:pPr>
          </w:p>
          <w:p w14:paraId="6969B1D6" w14:textId="77777777" w:rsidR="001A77CB" w:rsidRPr="00E97D8B" w:rsidRDefault="001A77CB" w:rsidP="004E4446">
            <w:pPr>
              <w:widowControl w:val="0"/>
              <w:jc w:val="both"/>
              <w:rPr>
                <w:rFonts w:ascii="Calibri" w:eastAsia="Calibri" w:hAnsi="Calibri" w:cs="Calibri"/>
                <w:color w:val="000000" w:themeColor="text1"/>
                <w:sz w:val="20"/>
                <w:szCs w:val="20"/>
                <w:lang w:eastAsia="es-CL"/>
              </w:rPr>
            </w:pPr>
          </w:p>
        </w:tc>
      </w:tr>
    </w:tbl>
    <w:p w14:paraId="62BC4FDB" w14:textId="77777777" w:rsidR="00A062C4" w:rsidRPr="00E97D8B" w:rsidRDefault="00A062C4" w:rsidP="001A77CB">
      <w:pPr>
        <w:widowControl w:val="0"/>
        <w:spacing w:after="0" w:line="240" w:lineRule="auto"/>
        <w:rPr>
          <w:rFonts w:eastAsiaTheme="minorEastAsia"/>
          <w:b/>
          <w:sz w:val="20"/>
          <w:szCs w:val="20"/>
        </w:rPr>
      </w:pPr>
    </w:p>
    <w:tbl>
      <w:tblPr>
        <w:tblStyle w:val="TableGrid"/>
        <w:tblW w:w="0" w:type="auto"/>
        <w:tblLook w:val="04A0" w:firstRow="1" w:lastRow="0" w:firstColumn="1" w:lastColumn="0" w:noHBand="0" w:noVBand="1"/>
      </w:tblPr>
      <w:tblGrid>
        <w:gridCol w:w="8828"/>
      </w:tblGrid>
      <w:tr w:rsidR="001A77CB" w:rsidRPr="00E97D8B" w14:paraId="5FA45616" w14:textId="77777777" w:rsidTr="004E4446">
        <w:trPr>
          <w:trHeight w:val="300"/>
        </w:trPr>
        <w:tc>
          <w:tcPr>
            <w:tcW w:w="8828" w:type="dxa"/>
          </w:tcPr>
          <w:p w14:paraId="16A1FE45" w14:textId="77777777" w:rsidR="001A77CB" w:rsidRPr="00E97D8B" w:rsidRDefault="001A77CB" w:rsidP="004E4446">
            <w:pPr>
              <w:widowControl w:val="0"/>
              <w:tabs>
                <w:tab w:val="left" w:pos="2235"/>
              </w:tabs>
              <w:jc w:val="both"/>
              <w:rPr>
                <w:rStyle w:val="normaltextrun"/>
                <w:rFonts w:ascii="Calibri" w:eastAsia="Calibri" w:hAnsi="Calibri" w:cs="Calibri"/>
                <w:b/>
                <w:color w:val="000000" w:themeColor="text1"/>
                <w:sz w:val="20"/>
                <w:szCs w:val="20"/>
              </w:rPr>
            </w:pPr>
            <w:r w:rsidRPr="00E97D8B">
              <w:rPr>
                <w:rFonts w:ascii="Calibri" w:eastAsia="Calibri" w:hAnsi="Calibri" w:cs="Calibri"/>
                <w:b/>
                <w:color w:val="000000" w:themeColor="text1"/>
                <w:sz w:val="20"/>
                <w:szCs w:val="20"/>
                <w:lang w:eastAsia="es-CL"/>
              </w:rPr>
              <w:t>5. Instancias de Participación de la Comunidad Educativa</w:t>
            </w:r>
          </w:p>
        </w:tc>
      </w:tr>
      <w:tr w:rsidR="001A77CB" w:rsidRPr="00E97D8B" w14:paraId="6DEF9551" w14:textId="77777777" w:rsidTr="004E4446">
        <w:trPr>
          <w:trHeight w:val="300"/>
        </w:trPr>
        <w:tc>
          <w:tcPr>
            <w:tcW w:w="8828" w:type="dxa"/>
          </w:tcPr>
          <w:p w14:paraId="3E876C99" w14:textId="77777777" w:rsidR="001A77CB" w:rsidRPr="00E97D8B" w:rsidRDefault="001A77CB" w:rsidP="004E4446">
            <w:pPr>
              <w:widowControl w:val="0"/>
              <w:jc w:val="both"/>
              <w:rPr>
                <w:rFonts w:ascii="Calibri" w:eastAsia="Calibri" w:hAnsi="Calibri" w:cs="Calibri"/>
                <w:color w:val="000000" w:themeColor="text1"/>
                <w:sz w:val="20"/>
                <w:szCs w:val="20"/>
                <w:lang w:eastAsia="es-CL"/>
              </w:rPr>
            </w:pPr>
            <w:r w:rsidRPr="00E97D8B">
              <w:rPr>
                <w:rFonts w:ascii="Calibri" w:eastAsia="Calibri" w:hAnsi="Calibri" w:cs="Calibri"/>
                <w:color w:val="000000" w:themeColor="text1"/>
                <w:sz w:val="20"/>
                <w:szCs w:val="20"/>
                <w:lang w:eastAsia="es-CL"/>
              </w:rPr>
              <w:t xml:space="preserve">El establecimiento implementa  instancias participativas de trabajo colaborativo entre los distintos estamentos de la comunidad educativa (directivo, técnicos, docentes, asistentes de la educación, administrativos y auxiliares, estudiantes, las familias y las/os apoderadas/os), en relación al diseño e implementación de planes estratégicos, garantizando las condiciones para la constitución y funcionamiento del Consejo Escolar, el Centro de Estudiantes y el Centro de Padres y Apoderados, para favorecer el ejercicio de la participación y vida democrática y sentido de pertenencia con el proyecto educativo institucional. </w:t>
            </w:r>
          </w:p>
          <w:p w14:paraId="6C5E04EB" w14:textId="77777777" w:rsidR="001A77CB" w:rsidRPr="00E97D8B" w:rsidRDefault="001A77CB" w:rsidP="004E4446">
            <w:pPr>
              <w:widowControl w:val="0"/>
              <w:jc w:val="both"/>
              <w:rPr>
                <w:rFonts w:ascii="Calibri" w:eastAsia="Calibri" w:hAnsi="Calibri" w:cs="Calibri"/>
                <w:color w:val="000000" w:themeColor="text1"/>
                <w:sz w:val="20"/>
                <w:szCs w:val="20"/>
                <w:lang w:eastAsia="es-CL"/>
              </w:rPr>
            </w:pPr>
          </w:p>
        </w:tc>
      </w:tr>
      <w:tr w:rsidR="001A77CB" w:rsidRPr="00E97D8B" w14:paraId="375BA8E9" w14:textId="77777777" w:rsidTr="00A062C4">
        <w:trPr>
          <w:trHeight w:hRule="exact" w:val="2722"/>
        </w:trPr>
        <w:tc>
          <w:tcPr>
            <w:tcW w:w="8828" w:type="dxa"/>
          </w:tcPr>
          <w:p w14:paraId="172CB46B" w14:textId="6B16362E" w:rsidR="001A77CB" w:rsidRPr="00A062C4" w:rsidRDefault="001A77CB" w:rsidP="004E4446">
            <w:pPr>
              <w:widowControl w:val="0"/>
              <w:jc w:val="both"/>
              <w:rPr>
                <w:rFonts w:ascii="Calibri" w:eastAsia="Calibri" w:hAnsi="Calibri" w:cs="Calibri"/>
                <w:bCs/>
                <w:color w:val="000000" w:themeColor="text1"/>
                <w:sz w:val="20"/>
                <w:szCs w:val="20"/>
                <w:lang w:eastAsia="es-CL"/>
              </w:rPr>
            </w:pPr>
            <w:permStart w:id="1302928764" w:edGrp="everyone"/>
            <w:r w:rsidRPr="00A062C4">
              <w:rPr>
                <w:rFonts w:ascii="Calibri" w:eastAsia="Calibri" w:hAnsi="Calibri" w:cs="Calibri"/>
                <w:bCs/>
                <w:color w:val="000000" w:themeColor="text1"/>
                <w:sz w:val="20"/>
                <w:szCs w:val="20"/>
                <w:lang w:eastAsia="es-CL"/>
              </w:rPr>
              <w:t>Describir y presentar una evidencia</w:t>
            </w:r>
          </w:p>
          <w:permEnd w:id="1302928764"/>
          <w:p w14:paraId="29121FD3" w14:textId="77777777" w:rsidR="001A77CB" w:rsidRPr="00E97D8B" w:rsidRDefault="001A77CB" w:rsidP="004E4446">
            <w:pPr>
              <w:widowControl w:val="0"/>
              <w:jc w:val="both"/>
              <w:rPr>
                <w:rFonts w:ascii="Calibri" w:eastAsia="Calibri" w:hAnsi="Calibri" w:cs="Calibri"/>
                <w:b/>
                <w:color w:val="000000" w:themeColor="text1"/>
                <w:sz w:val="20"/>
                <w:szCs w:val="20"/>
                <w:lang w:eastAsia="es-CL"/>
              </w:rPr>
            </w:pPr>
          </w:p>
        </w:tc>
      </w:tr>
    </w:tbl>
    <w:p w14:paraId="526BC284" w14:textId="77777777" w:rsidR="001A77CB" w:rsidRDefault="001A77CB" w:rsidP="001A77CB">
      <w:pPr>
        <w:widowControl w:val="0"/>
        <w:spacing w:after="0" w:line="240" w:lineRule="auto"/>
        <w:rPr>
          <w:rFonts w:ascii="Calibri" w:eastAsia="Calibri" w:hAnsi="Calibri" w:cs="Calibri"/>
          <w:b/>
          <w:sz w:val="20"/>
          <w:szCs w:val="20"/>
        </w:rPr>
      </w:pPr>
    </w:p>
    <w:p w14:paraId="249EAFDA" w14:textId="77777777" w:rsidR="0002563A" w:rsidRDefault="0002563A" w:rsidP="001A77CB">
      <w:pPr>
        <w:widowControl w:val="0"/>
        <w:spacing w:after="0" w:line="240" w:lineRule="auto"/>
        <w:rPr>
          <w:rFonts w:ascii="Calibri" w:eastAsia="Calibri" w:hAnsi="Calibri" w:cs="Calibri"/>
          <w:b/>
          <w:sz w:val="20"/>
          <w:szCs w:val="20"/>
        </w:rPr>
      </w:pPr>
    </w:p>
    <w:p w14:paraId="32E0FCCF" w14:textId="77777777" w:rsidR="0002563A" w:rsidRDefault="0002563A" w:rsidP="001A77CB">
      <w:pPr>
        <w:widowControl w:val="0"/>
        <w:spacing w:after="0" w:line="240" w:lineRule="auto"/>
        <w:rPr>
          <w:rFonts w:ascii="Calibri" w:eastAsia="Calibri" w:hAnsi="Calibri" w:cs="Calibri"/>
          <w:b/>
          <w:sz w:val="20"/>
          <w:szCs w:val="20"/>
        </w:rPr>
      </w:pPr>
    </w:p>
    <w:p w14:paraId="0AC7D2F8" w14:textId="77777777" w:rsidR="0002563A" w:rsidRDefault="0002563A" w:rsidP="001A77CB">
      <w:pPr>
        <w:widowControl w:val="0"/>
        <w:spacing w:after="0" w:line="240" w:lineRule="auto"/>
        <w:rPr>
          <w:rFonts w:ascii="Calibri" w:eastAsia="Calibri" w:hAnsi="Calibri" w:cs="Calibri"/>
          <w:b/>
          <w:sz w:val="20"/>
          <w:szCs w:val="20"/>
        </w:rPr>
      </w:pPr>
    </w:p>
    <w:p w14:paraId="0CB9EC33" w14:textId="77777777" w:rsidR="0002563A" w:rsidRDefault="0002563A" w:rsidP="001A77CB">
      <w:pPr>
        <w:widowControl w:val="0"/>
        <w:spacing w:after="0" w:line="240" w:lineRule="auto"/>
        <w:rPr>
          <w:rFonts w:ascii="Calibri" w:eastAsia="Calibri" w:hAnsi="Calibri" w:cs="Calibri"/>
          <w:b/>
          <w:sz w:val="20"/>
          <w:szCs w:val="20"/>
        </w:rPr>
      </w:pPr>
    </w:p>
    <w:p w14:paraId="4BD3FABE" w14:textId="77777777" w:rsidR="0002563A" w:rsidRDefault="0002563A" w:rsidP="001A77CB">
      <w:pPr>
        <w:widowControl w:val="0"/>
        <w:spacing w:after="0" w:line="240" w:lineRule="auto"/>
        <w:rPr>
          <w:rFonts w:ascii="Calibri" w:eastAsia="Calibri" w:hAnsi="Calibri" w:cs="Calibri"/>
          <w:b/>
          <w:sz w:val="20"/>
          <w:szCs w:val="20"/>
        </w:rPr>
      </w:pPr>
    </w:p>
    <w:p w14:paraId="29DF89A6" w14:textId="77777777" w:rsidR="0002563A" w:rsidRDefault="0002563A" w:rsidP="001A77CB">
      <w:pPr>
        <w:widowControl w:val="0"/>
        <w:spacing w:after="0" w:line="240" w:lineRule="auto"/>
        <w:rPr>
          <w:rFonts w:ascii="Calibri" w:eastAsia="Calibri" w:hAnsi="Calibri" w:cs="Calibri"/>
          <w:b/>
          <w:sz w:val="20"/>
          <w:szCs w:val="20"/>
        </w:rPr>
      </w:pPr>
    </w:p>
    <w:p w14:paraId="2F66D2FF" w14:textId="77777777" w:rsidR="0002563A" w:rsidRDefault="0002563A" w:rsidP="001A77CB">
      <w:pPr>
        <w:widowControl w:val="0"/>
        <w:spacing w:after="0" w:line="240" w:lineRule="auto"/>
        <w:rPr>
          <w:rFonts w:ascii="Calibri" w:eastAsia="Calibri" w:hAnsi="Calibri" w:cs="Calibri"/>
          <w:b/>
          <w:sz w:val="20"/>
          <w:szCs w:val="20"/>
        </w:rPr>
      </w:pPr>
    </w:p>
    <w:p w14:paraId="5DEDE1B8" w14:textId="77777777" w:rsidR="0002563A" w:rsidRDefault="0002563A" w:rsidP="001A77CB">
      <w:pPr>
        <w:widowControl w:val="0"/>
        <w:spacing w:after="0" w:line="240" w:lineRule="auto"/>
        <w:rPr>
          <w:rFonts w:ascii="Calibri" w:eastAsia="Calibri" w:hAnsi="Calibri" w:cs="Calibri"/>
          <w:b/>
          <w:sz w:val="20"/>
          <w:szCs w:val="20"/>
        </w:rPr>
      </w:pPr>
    </w:p>
    <w:p w14:paraId="36F4ADEB" w14:textId="77777777" w:rsidR="0002563A" w:rsidRDefault="0002563A" w:rsidP="001A77CB">
      <w:pPr>
        <w:widowControl w:val="0"/>
        <w:spacing w:after="0" w:line="240" w:lineRule="auto"/>
        <w:rPr>
          <w:rFonts w:ascii="Calibri" w:eastAsia="Calibri" w:hAnsi="Calibri" w:cs="Calibri"/>
          <w:b/>
          <w:sz w:val="20"/>
          <w:szCs w:val="20"/>
        </w:rPr>
      </w:pPr>
    </w:p>
    <w:p w14:paraId="7B3667AA" w14:textId="77777777" w:rsidR="0002563A" w:rsidRDefault="0002563A" w:rsidP="001A77CB">
      <w:pPr>
        <w:widowControl w:val="0"/>
        <w:spacing w:after="0" w:line="240" w:lineRule="auto"/>
        <w:rPr>
          <w:rFonts w:ascii="Calibri" w:eastAsia="Calibri" w:hAnsi="Calibri" w:cs="Calibri"/>
          <w:b/>
          <w:sz w:val="20"/>
          <w:szCs w:val="20"/>
        </w:rPr>
      </w:pPr>
    </w:p>
    <w:p w14:paraId="6EC6C468" w14:textId="77777777" w:rsidR="0002563A" w:rsidRDefault="0002563A" w:rsidP="001A77CB">
      <w:pPr>
        <w:widowControl w:val="0"/>
        <w:spacing w:after="0" w:line="240" w:lineRule="auto"/>
        <w:rPr>
          <w:rFonts w:ascii="Calibri" w:eastAsia="Calibri" w:hAnsi="Calibri" w:cs="Calibri"/>
          <w:b/>
          <w:sz w:val="20"/>
          <w:szCs w:val="20"/>
        </w:rPr>
      </w:pPr>
    </w:p>
    <w:p w14:paraId="23210C37" w14:textId="77777777" w:rsidR="0002563A" w:rsidRDefault="0002563A" w:rsidP="001A77CB">
      <w:pPr>
        <w:widowControl w:val="0"/>
        <w:spacing w:after="0" w:line="240" w:lineRule="auto"/>
        <w:rPr>
          <w:rFonts w:ascii="Calibri" w:eastAsia="Calibri" w:hAnsi="Calibri" w:cs="Calibri"/>
          <w:b/>
          <w:sz w:val="20"/>
          <w:szCs w:val="20"/>
        </w:rPr>
      </w:pPr>
    </w:p>
    <w:p w14:paraId="6AB8E518" w14:textId="77777777" w:rsidR="00A062C4" w:rsidRDefault="00A062C4" w:rsidP="001A77CB">
      <w:pPr>
        <w:widowControl w:val="0"/>
        <w:spacing w:after="0" w:line="240" w:lineRule="auto"/>
        <w:rPr>
          <w:rFonts w:ascii="Calibri" w:eastAsia="Calibri" w:hAnsi="Calibri" w:cs="Calibri"/>
          <w:b/>
          <w:sz w:val="20"/>
          <w:szCs w:val="20"/>
        </w:rPr>
      </w:pPr>
    </w:p>
    <w:p w14:paraId="0DB697E7" w14:textId="77777777" w:rsidR="00A062C4" w:rsidRDefault="00A062C4" w:rsidP="001A77CB">
      <w:pPr>
        <w:widowControl w:val="0"/>
        <w:spacing w:after="0" w:line="240" w:lineRule="auto"/>
        <w:rPr>
          <w:rFonts w:ascii="Calibri" w:eastAsia="Calibri" w:hAnsi="Calibri" w:cs="Calibri"/>
          <w:b/>
          <w:sz w:val="20"/>
          <w:szCs w:val="20"/>
        </w:rPr>
      </w:pPr>
    </w:p>
    <w:p w14:paraId="7FF48924" w14:textId="77777777" w:rsidR="0002563A" w:rsidRPr="00E97D8B" w:rsidRDefault="0002563A" w:rsidP="001A77CB">
      <w:pPr>
        <w:widowControl w:val="0"/>
        <w:spacing w:after="0" w:line="240" w:lineRule="auto"/>
        <w:rPr>
          <w:rFonts w:ascii="Calibri" w:eastAsia="Calibri" w:hAnsi="Calibri" w:cs="Calibri"/>
          <w:b/>
          <w:sz w:val="20"/>
          <w:szCs w:val="20"/>
        </w:rPr>
      </w:pPr>
    </w:p>
    <w:tbl>
      <w:tblPr>
        <w:tblStyle w:val="TableGrid"/>
        <w:tblW w:w="0" w:type="auto"/>
        <w:tblLook w:val="04A0" w:firstRow="1" w:lastRow="0" w:firstColumn="1" w:lastColumn="0" w:noHBand="0" w:noVBand="1"/>
      </w:tblPr>
      <w:tblGrid>
        <w:gridCol w:w="8828"/>
      </w:tblGrid>
      <w:tr w:rsidR="001A77CB" w:rsidRPr="00E97D8B" w14:paraId="545EA2C6" w14:textId="77777777" w:rsidTr="004E4446">
        <w:trPr>
          <w:trHeight w:val="300"/>
        </w:trPr>
        <w:tc>
          <w:tcPr>
            <w:tcW w:w="8828" w:type="dxa"/>
          </w:tcPr>
          <w:p w14:paraId="0B1233EC" w14:textId="77777777" w:rsidR="001A77CB" w:rsidRPr="00E97D8B" w:rsidRDefault="001A77CB" w:rsidP="004E4446">
            <w:pPr>
              <w:widowControl w:val="0"/>
              <w:tabs>
                <w:tab w:val="left" w:pos="2235"/>
              </w:tabs>
              <w:jc w:val="both"/>
              <w:rPr>
                <w:rStyle w:val="normaltextrun"/>
                <w:rFonts w:eastAsiaTheme="minorEastAsia"/>
                <w:b/>
                <w:color w:val="000000" w:themeColor="text1"/>
                <w:sz w:val="20"/>
                <w:szCs w:val="20"/>
              </w:rPr>
            </w:pPr>
            <w:r w:rsidRPr="00E97D8B">
              <w:rPr>
                <w:rFonts w:eastAsiaTheme="minorEastAsia"/>
                <w:b/>
                <w:color w:val="000000" w:themeColor="text1"/>
                <w:sz w:val="20"/>
                <w:szCs w:val="20"/>
                <w:lang w:eastAsia="es-CL"/>
              </w:rPr>
              <w:t xml:space="preserve">6. Seguimiento de </w:t>
            </w:r>
            <w:r w:rsidRPr="00E97D8B">
              <w:rPr>
                <w:rFonts w:eastAsiaTheme="minorEastAsia"/>
                <w:b/>
                <w:bCs/>
                <w:color w:val="000000" w:themeColor="text1"/>
                <w:sz w:val="20"/>
                <w:szCs w:val="20"/>
                <w:lang w:eastAsia="es-CL"/>
              </w:rPr>
              <w:t>Egresadas/os</w:t>
            </w:r>
          </w:p>
        </w:tc>
      </w:tr>
      <w:tr w:rsidR="001A77CB" w:rsidRPr="00E97D8B" w14:paraId="458C3FDB" w14:textId="77777777" w:rsidTr="004E4446">
        <w:trPr>
          <w:trHeight w:val="300"/>
        </w:trPr>
        <w:tc>
          <w:tcPr>
            <w:tcW w:w="8828" w:type="dxa"/>
          </w:tcPr>
          <w:p w14:paraId="4D976F0E" w14:textId="77777777" w:rsidR="001A77CB" w:rsidRPr="00E97D8B" w:rsidRDefault="001A77CB" w:rsidP="004E4446">
            <w:pPr>
              <w:widowControl w:val="0"/>
              <w:jc w:val="both"/>
              <w:rPr>
                <w:rStyle w:val="normaltextrun"/>
                <w:rFonts w:eastAsiaTheme="minorEastAsia"/>
                <w:b/>
                <w:color w:val="000000" w:themeColor="text1"/>
                <w:sz w:val="20"/>
                <w:szCs w:val="20"/>
              </w:rPr>
            </w:pPr>
            <w:r w:rsidRPr="00E97D8B">
              <w:rPr>
                <w:rFonts w:eastAsiaTheme="minorEastAsia"/>
                <w:color w:val="000000" w:themeColor="text1"/>
                <w:sz w:val="20"/>
                <w:szCs w:val="20"/>
                <w:lang w:eastAsia="es-CL"/>
              </w:rPr>
              <w:t>El establecimiento implementa un proceso sistemático de monitoreo de la situación ocupacional (estudia y/o trabaja) de los egresados del establecimiento por un periodo de, al menos, tres años posteriores a su egreso, que permite retroalimentar las prácticas pedagógicas y la experiencia formativa del establecimiento educativo.</w:t>
            </w:r>
          </w:p>
        </w:tc>
      </w:tr>
      <w:tr w:rsidR="001A77CB" w:rsidRPr="00E97D8B" w14:paraId="2DEC5F9F" w14:textId="77777777" w:rsidTr="00A062C4">
        <w:trPr>
          <w:trHeight w:hRule="exact" w:val="2722"/>
        </w:trPr>
        <w:tc>
          <w:tcPr>
            <w:tcW w:w="8828" w:type="dxa"/>
          </w:tcPr>
          <w:p w14:paraId="0F4D9225" w14:textId="39B052AA" w:rsidR="001A77CB" w:rsidRPr="00A062C4" w:rsidRDefault="001A77CB" w:rsidP="004E4446">
            <w:pPr>
              <w:widowControl w:val="0"/>
              <w:jc w:val="both"/>
              <w:rPr>
                <w:rFonts w:eastAsiaTheme="minorEastAsia"/>
                <w:bCs/>
                <w:color w:val="000000" w:themeColor="text1"/>
                <w:sz w:val="20"/>
                <w:szCs w:val="20"/>
                <w:lang w:eastAsia="es-CL"/>
              </w:rPr>
            </w:pPr>
            <w:permStart w:id="896545112" w:edGrp="everyone"/>
            <w:r w:rsidRPr="00A062C4">
              <w:rPr>
                <w:rFonts w:eastAsiaTheme="minorEastAsia"/>
                <w:bCs/>
                <w:color w:val="000000" w:themeColor="text1"/>
                <w:sz w:val="20"/>
                <w:szCs w:val="20"/>
                <w:lang w:eastAsia="es-CL"/>
              </w:rPr>
              <w:t>Describir y presentar una evidenci</w:t>
            </w:r>
            <w:r w:rsidR="00A062C4">
              <w:rPr>
                <w:rFonts w:eastAsiaTheme="minorEastAsia"/>
                <w:bCs/>
                <w:color w:val="000000" w:themeColor="text1"/>
                <w:sz w:val="20"/>
                <w:szCs w:val="20"/>
                <w:lang w:eastAsia="es-CL"/>
              </w:rPr>
              <w:t>a</w:t>
            </w:r>
            <w:permEnd w:id="896545112"/>
          </w:p>
        </w:tc>
      </w:tr>
    </w:tbl>
    <w:p w14:paraId="417D720B" w14:textId="77777777" w:rsidR="00A062C4" w:rsidRPr="00E97D8B" w:rsidRDefault="00A062C4" w:rsidP="001A77CB">
      <w:pPr>
        <w:widowControl w:val="0"/>
        <w:spacing w:after="0" w:line="240" w:lineRule="auto"/>
        <w:rPr>
          <w:sz w:val="20"/>
          <w:szCs w:val="20"/>
        </w:rPr>
      </w:pPr>
    </w:p>
    <w:tbl>
      <w:tblPr>
        <w:tblStyle w:val="TableGrid"/>
        <w:tblW w:w="0" w:type="auto"/>
        <w:tblLayout w:type="fixed"/>
        <w:tblLook w:val="04A0" w:firstRow="1" w:lastRow="0" w:firstColumn="1" w:lastColumn="0" w:noHBand="0" w:noVBand="1"/>
      </w:tblPr>
      <w:tblGrid>
        <w:gridCol w:w="8828"/>
      </w:tblGrid>
      <w:tr w:rsidR="001A77CB" w:rsidRPr="00E97D8B" w14:paraId="59C62DA1" w14:textId="77777777" w:rsidTr="00A062C4">
        <w:trPr>
          <w:trHeight w:val="300"/>
        </w:trPr>
        <w:tc>
          <w:tcPr>
            <w:tcW w:w="8828" w:type="dxa"/>
          </w:tcPr>
          <w:p w14:paraId="59DBA141" w14:textId="77777777" w:rsidR="001A77CB" w:rsidRPr="00E97D8B" w:rsidRDefault="001A77CB" w:rsidP="004E4446">
            <w:pPr>
              <w:widowControl w:val="0"/>
              <w:tabs>
                <w:tab w:val="left" w:pos="2235"/>
              </w:tabs>
              <w:jc w:val="both"/>
              <w:rPr>
                <w:rStyle w:val="normaltextrun"/>
                <w:rFonts w:ascii="Calibri" w:eastAsia="Calibri" w:hAnsi="Calibri" w:cs="Calibri"/>
                <w:b/>
                <w:color w:val="000000" w:themeColor="text1"/>
                <w:sz w:val="20"/>
                <w:szCs w:val="20"/>
              </w:rPr>
            </w:pPr>
            <w:r w:rsidRPr="00E97D8B">
              <w:rPr>
                <w:rFonts w:ascii="Calibri" w:eastAsia="Calibri" w:hAnsi="Calibri" w:cs="Calibri"/>
                <w:b/>
                <w:color w:val="000000" w:themeColor="text1"/>
                <w:sz w:val="20"/>
                <w:szCs w:val="20"/>
                <w:lang w:eastAsia="es-CL"/>
              </w:rPr>
              <w:t xml:space="preserve">7. Relación Formal </w:t>
            </w:r>
            <w:r w:rsidRPr="00E97D8B">
              <w:rPr>
                <w:rFonts w:ascii="Calibri" w:eastAsia="Calibri" w:hAnsi="Calibri" w:cs="Calibri"/>
                <w:b/>
                <w:bCs/>
                <w:color w:val="000000" w:themeColor="text1"/>
                <w:sz w:val="20"/>
                <w:szCs w:val="20"/>
                <w:lang w:eastAsia="es-CL"/>
              </w:rPr>
              <w:t xml:space="preserve">de colaboración </w:t>
            </w:r>
            <w:r w:rsidRPr="00E97D8B">
              <w:rPr>
                <w:rFonts w:ascii="Calibri" w:eastAsia="Calibri" w:hAnsi="Calibri" w:cs="Calibri"/>
                <w:b/>
                <w:color w:val="000000" w:themeColor="text1"/>
                <w:sz w:val="20"/>
                <w:szCs w:val="20"/>
                <w:lang w:eastAsia="es-CL"/>
              </w:rPr>
              <w:t>con Instituciones de Educación Superior</w:t>
            </w:r>
          </w:p>
        </w:tc>
      </w:tr>
      <w:tr w:rsidR="001A77CB" w:rsidRPr="00E97D8B" w14:paraId="526B3B37" w14:textId="77777777" w:rsidTr="00A062C4">
        <w:trPr>
          <w:trHeight w:val="300"/>
        </w:trPr>
        <w:tc>
          <w:tcPr>
            <w:tcW w:w="8828" w:type="dxa"/>
          </w:tcPr>
          <w:p w14:paraId="22D14C5C" w14:textId="77777777" w:rsidR="001A77CB" w:rsidRPr="00E97D8B" w:rsidRDefault="001A77CB" w:rsidP="004E4446">
            <w:pPr>
              <w:widowControl w:val="0"/>
              <w:jc w:val="both"/>
              <w:rPr>
                <w:rStyle w:val="normaltextrun"/>
                <w:rFonts w:ascii="Calibri" w:eastAsia="Calibri" w:hAnsi="Calibri" w:cs="Calibri"/>
                <w:b/>
                <w:color w:val="000000" w:themeColor="text1"/>
                <w:sz w:val="20"/>
                <w:szCs w:val="20"/>
              </w:rPr>
            </w:pPr>
            <w:r w:rsidRPr="00E97D8B">
              <w:rPr>
                <w:rFonts w:ascii="Calibri" w:eastAsia="Calibri" w:hAnsi="Calibri" w:cs="Calibri"/>
                <w:color w:val="000000" w:themeColor="text1"/>
                <w:sz w:val="20"/>
                <w:szCs w:val="20"/>
                <w:lang w:eastAsia="es-CL"/>
              </w:rPr>
              <w:t>El establecimiento dispone de instancias formales y sistemáticas de vinculación con instituciones de Educación Superior, enfocadas en la colaboración para la articulación curricular, académica y de orientación vocacional, con el objetivo de fortalecer la transición a la educación terciaria (técnica y superior), y resguardar la trayectoria educativa, en términos de la permanencia y egreso de las/os estudiantes.</w:t>
            </w:r>
          </w:p>
        </w:tc>
      </w:tr>
      <w:tr w:rsidR="001A77CB" w:rsidRPr="00E97D8B" w14:paraId="18B3D7B2" w14:textId="77777777" w:rsidTr="00A062C4">
        <w:trPr>
          <w:trHeight w:hRule="exact" w:val="2722"/>
        </w:trPr>
        <w:tc>
          <w:tcPr>
            <w:tcW w:w="8828" w:type="dxa"/>
          </w:tcPr>
          <w:p w14:paraId="7C4C5B6A" w14:textId="45AF4EB8" w:rsidR="001A77CB" w:rsidRPr="00A062C4" w:rsidRDefault="001A77CB" w:rsidP="004E4446">
            <w:pPr>
              <w:widowControl w:val="0"/>
              <w:jc w:val="both"/>
              <w:rPr>
                <w:rFonts w:ascii="Calibri" w:eastAsia="Calibri" w:hAnsi="Calibri" w:cs="Calibri"/>
                <w:bCs/>
                <w:sz w:val="20"/>
                <w:szCs w:val="20"/>
                <w:lang w:eastAsia="es-CL"/>
              </w:rPr>
            </w:pPr>
            <w:permStart w:id="334059832" w:edGrp="everyone"/>
            <w:r w:rsidRPr="00A062C4">
              <w:rPr>
                <w:rFonts w:ascii="Calibri" w:eastAsia="Calibri" w:hAnsi="Calibri" w:cs="Calibri"/>
                <w:bCs/>
                <w:color w:val="000000" w:themeColor="text1"/>
                <w:sz w:val="20"/>
                <w:szCs w:val="20"/>
                <w:lang w:eastAsia="es-CL"/>
              </w:rPr>
              <w:t>D</w:t>
            </w:r>
            <w:r w:rsidRPr="00A062C4">
              <w:rPr>
                <w:rFonts w:ascii="Calibri" w:eastAsia="Calibri" w:hAnsi="Calibri" w:cs="Calibri"/>
                <w:bCs/>
                <w:sz w:val="20"/>
                <w:szCs w:val="20"/>
                <w:lang w:eastAsia="es-CL"/>
              </w:rPr>
              <w:t xml:space="preserve">escribir y </w:t>
            </w:r>
            <w:r w:rsidR="006920A8">
              <w:rPr>
                <w:rFonts w:ascii="Calibri" w:eastAsia="Calibri" w:hAnsi="Calibri" w:cs="Calibri"/>
                <w:bCs/>
                <w:sz w:val="20"/>
                <w:szCs w:val="20"/>
                <w:lang w:eastAsia="es-CL"/>
              </w:rPr>
              <w:t xml:space="preserve">presentar </w:t>
            </w:r>
            <w:r w:rsidRPr="00A062C4">
              <w:rPr>
                <w:rFonts w:ascii="Calibri" w:eastAsia="Calibri" w:hAnsi="Calibri" w:cs="Calibri"/>
                <w:bCs/>
                <w:sz w:val="20"/>
                <w:szCs w:val="20"/>
                <w:lang w:eastAsia="es-CL"/>
              </w:rPr>
              <w:t>una evidencia</w:t>
            </w:r>
          </w:p>
          <w:permEnd w:id="334059832"/>
          <w:p w14:paraId="185BE6D9" w14:textId="77777777" w:rsidR="001A77CB" w:rsidRPr="00E97D8B" w:rsidRDefault="001A77CB" w:rsidP="004E4446">
            <w:pPr>
              <w:widowControl w:val="0"/>
              <w:jc w:val="both"/>
              <w:rPr>
                <w:rFonts w:ascii="Calibri" w:eastAsia="Calibri" w:hAnsi="Calibri" w:cs="Calibri"/>
                <w:b/>
                <w:color w:val="000000" w:themeColor="text1"/>
                <w:sz w:val="20"/>
                <w:szCs w:val="20"/>
                <w:lang w:eastAsia="es-CL"/>
              </w:rPr>
            </w:pPr>
          </w:p>
        </w:tc>
      </w:tr>
    </w:tbl>
    <w:p w14:paraId="4666785E" w14:textId="77777777" w:rsidR="001A77CB" w:rsidRDefault="001A77CB" w:rsidP="001A77CB">
      <w:pPr>
        <w:widowControl w:val="0"/>
        <w:spacing w:after="0" w:line="240" w:lineRule="auto"/>
        <w:rPr>
          <w:rFonts w:eastAsiaTheme="minorEastAsia"/>
          <w:sz w:val="20"/>
          <w:szCs w:val="20"/>
        </w:rPr>
      </w:pPr>
    </w:p>
    <w:p w14:paraId="6358F8EF" w14:textId="77777777" w:rsidR="0002563A" w:rsidRDefault="0002563A" w:rsidP="001A77CB">
      <w:pPr>
        <w:widowControl w:val="0"/>
        <w:spacing w:after="0" w:line="240" w:lineRule="auto"/>
        <w:rPr>
          <w:rFonts w:eastAsiaTheme="minorEastAsia"/>
          <w:sz w:val="20"/>
          <w:szCs w:val="20"/>
        </w:rPr>
      </w:pPr>
    </w:p>
    <w:p w14:paraId="6DF15AB1" w14:textId="77777777" w:rsidR="0002563A" w:rsidRDefault="0002563A" w:rsidP="001A77CB">
      <w:pPr>
        <w:widowControl w:val="0"/>
        <w:spacing w:after="0" w:line="240" w:lineRule="auto"/>
        <w:rPr>
          <w:rFonts w:eastAsiaTheme="minorEastAsia"/>
          <w:sz w:val="20"/>
          <w:szCs w:val="20"/>
        </w:rPr>
      </w:pPr>
    </w:p>
    <w:p w14:paraId="7EBBD9BF" w14:textId="77777777" w:rsidR="0002563A" w:rsidRDefault="0002563A" w:rsidP="001A77CB">
      <w:pPr>
        <w:widowControl w:val="0"/>
        <w:spacing w:after="0" w:line="240" w:lineRule="auto"/>
        <w:rPr>
          <w:rFonts w:eastAsiaTheme="minorEastAsia"/>
          <w:sz w:val="20"/>
          <w:szCs w:val="20"/>
        </w:rPr>
      </w:pPr>
    </w:p>
    <w:p w14:paraId="3EA2B5C6" w14:textId="77777777" w:rsidR="0002563A" w:rsidRDefault="0002563A" w:rsidP="001A77CB">
      <w:pPr>
        <w:widowControl w:val="0"/>
        <w:spacing w:after="0" w:line="240" w:lineRule="auto"/>
        <w:rPr>
          <w:rFonts w:eastAsiaTheme="minorEastAsia"/>
          <w:sz w:val="20"/>
          <w:szCs w:val="20"/>
        </w:rPr>
      </w:pPr>
    </w:p>
    <w:p w14:paraId="1F6E7FC1" w14:textId="77777777" w:rsidR="0002563A" w:rsidRDefault="0002563A" w:rsidP="001A77CB">
      <w:pPr>
        <w:widowControl w:val="0"/>
        <w:spacing w:after="0" w:line="240" w:lineRule="auto"/>
        <w:rPr>
          <w:rFonts w:eastAsiaTheme="minorEastAsia"/>
          <w:sz w:val="20"/>
          <w:szCs w:val="20"/>
        </w:rPr>
      </w:pPr>
    </w:p>
    <w:p w14:paraId="296F62E3" w14:textId="77777777" w:rsidR="0002563A" w:rsidRDefault="0002563A" w:rsidP="001A77CB">
      <w:pPr>
        <w:widowControl w:val="0"/>
        <w:spacing w:after="0" w:line="240" w:lineRule="auto"/>
        <w:rPr>
          <w:rFonts w:eastAsiaTheme="minorEastAsia"/>
          <w:sz w:val="20"/>
          <w:szCs w:val="20"/>
        </w:rPr>
      </w:pPr>
    </w:p>
    <w:p w14:paraId="4D634DBD" w14:textId="77777777" w:rsidR="0002563A" w:rsidRDefault="0002563A" w:rsidP="001A77CB">
      <w:pPr>
        <w:widowControl w:val="0"/>
        <w:spacing w:after="0" w:line="240" w:lineRule="auto"/>
        <w:rPr>
          <w:rFonts w:eastAsiaTheme="minorEastAsia"/>
          <w:sz w:val="20"/>
          <w:szCs w:val="20"/>
        </w:rPr>
      </w:pPr>
    </w:p>
    <w:p w14:paraId="1B2E3405" w14:textId="77777777" w:rsidR="0002563A" w:rsidRDefault="0002563A" w:rsidP="001A77CB">
      <w:pPr>
        <w:widowControl w:val="0"/>
        <w:spacing w:after="0" w:line="240" w:lineRule="auto"/>
        <w:rPr>
          <w:rFonts w:eastAsiaTheme="minorEastAsia"/>
          <w:sz w:val="20"/>
          <w:szCs w:val="20"/>
        </w:rPr>
      </w:pPr>
    </w:p>
    <w:p w14:paraId="2FBD12A4" w14:textId="77777777" w:rsidR="0002563A" w:rsidRDefault="0002563A" w:rsidP="001A77CB">
      <w:pPr>
        <w:widowControl w:val="0"/>
        <w:spacing w:after="0" w:line="240" w:lineRule="auto"/>
        <w:rPr>
          <w:rFonts w:eastAsiaTheme="minorEastAsia"/>
          <w:sz w:val="20"/>
          <w:szCs w:val="20"/>
        </w:rPr>
      </w:pPr>
    </w:p>
    <w:p w14:paraId="03A0EC91" w14:textId="77777777" w:rsidR="0002563A" w:rsidRDefault="0002563A" w:rsidP="001A77CB">
      <w:pPr>
        <w:widowControl w:val="0"/>
        <w:spacing w:after="0" w:line="240" w:lineRule="auto"/>
        <w:rPr>
          <w:rFonts w:eastAsiaTheme="minorEastAsia"/>
          <w:sz w:val="20"/>
          <w:szCs w:val="20"/>
        </w:rPr>
      </w:pPr>
    </w:p>
    <w:p w14:paraId="4F1EE499" w14:textId="77777777" w:rsidR="0002563A" w:rsidRDefault="0002563A" w:rsidP="001A77CB">
      <w:pPr>
        <w:widowControl w:val="0"/>
        <w:spacing w:after="0" w:line="240" w:lineRule="auto"/>
        <w:rPr>
          <w:rFonts w:eastAsiaTheme="minorEastAsia"/>
          <w:sz w:val="20"/>
          <w:szCs w:val="20"/>
        </w:rPr>
      </w:pPr>
    </w:p>
    <w:p w14:paraId="501311B7" w14:textId="77777777" w:rsidR="0002563A" w:rsidRDefault="0002563A" w:rsidP="001A77CB">
      <w:pPr>
        <w:widowControl w:val="0"/>
        <w:spacing w:after="0" w:line="240" w:lineRule="auto"/>
        <w:rPr>
          <w:rFonts w:eastAsiaTheme="minorEastAsia"/>
          <w:sz w:val="20"/>
          <w:szCs w:val="20"/>
        </w:rPr>
      </w:pPr>
    </w:p>
    <w:p w14:paraId="177841E0" w14:textId="77777777" w:rsidR="0002563A" w:rsidRDefault="0002563A" w:rsidP="001A77CB">
      <w:pPr>
        <w:widowControl w:val="0"/>
        <w:spacing w:after="0" w:line="240" w:lineRule="auto"/>
        <w:rPr>
          <w:rFonts w:eastAsiaTheme="minorEastAsia"/>
          <w:sz w:val="20"/>
          <w:szCs w:val="20"/>
        </w:rPr>
      </w:pPr>
    </w:p>
    <w:p w14:paraId="0D037F4D" w14:textId="77777777" w:rsidR="0002563A" w:rsidRDefault="0002563A" w:rsidP="001A77CB">
      <w:pPr>
        <w:widowControl w:val="0"/>
        <w:spacing w:after="0" w:line="240" w:lineRule="auto"/>
        <w:rPr>
          <w:rFonts w:eastAsiaTheme="minorEastAsia"/>
          <w:sz w:val="20"/>
          <w:szCs w:val="20"/>
        </w:rPr>
      </w:pPr>
    </w:p>
    <w:p w14:paraId="1C5BCC58" w14:textId="77777777" w:rsidR="0002563A" w:rsidRDefault="0002563A" w:rsidP="001A77CB">
      <w:pPr>
        <w:widowControl w:val="0"/>
        <w:spacing w:after="0" w:line="240" w:lineRule="auto"/>
        <w:rPr>
          <w:rFonts w:eastAsiaTheme="minorEastAsia"/>
          <w:sz w:val="20"/>
          <w:szCs w:val="20"/>
        </w:rPr>
      </w:pPr>
    </w:p>
    <w:p w14:paraId="2C870B79" w14:textId="77777777" w:rsidR="00A062C4" w:rsidRDefault="00A062C4" w:rsidP="001A77CB">
      <w:pPr>
        <w:widowControl w:val="0"/>
        <w:spacing w:after="0" w:line="240" w:lineRule="auto"/>
        <w:rPr>
          <w:rFonts w:eastAsiaTheme="minorEastAsia"/>
          <w:sz w:val="20"/>
          <w:szCs w:val="20"/>
        </w:rPr>
      </w:pPr>
    </w:p>
    <w:p w14:paraId="0BB529C2" w14:textId="77777777" w:rsidR="0002563A" w:rsidRPr="00E97D8B" w:rsidRDefault="0002563A" w:rsidP="001A77CB">
      <w:pPr>
        <w:widowControl w:val="0"/>
        <w:spacing w:after="0" w:line="240" w:lineRule="auto"/>
        <w:rPr>
          <w:rFonts w:eastAsiaTheme="minorEastAsia"/>
          <w:sz w:val="20"/>
          <w:szCs w:val="20"/>
        </w:rPr>
      </w:pPr>
    </w:p>
    <w:tbl>
      <w:tblPr>
        <w:tblW w:w="0" w:type="auto"/>
        <w:tblLayout w:type="fixed"/>
        <w:tblLook w:val="04A0" w:firstRow="1" w:lastRow="0" w:firstColumn="1" w:lastColumn="0" w:noHBand="0" w:noVBand="1"/>
      </w:tblPr>
      <w:tblGrid>
        <w:gridCol w:w="8828"/>
      </w:tblGrid>
      <w:tr w:rsidR="001A77CB" w:rsidRPr="00E97D8B" w14:paraId="68E3822F" w14:textId="77777777" w:rsidTr="00A062C4">
        <w:trPr>
          <w:trHeight w:val="430"/>
        </w:trPr>
        <w:tc>
          <w:tcPr>
            <w:tcW w:w="8828" w:type="dxa"/>
            <w:tcBorders>
              <w:top w:val="single" w:sz="4" w:space="0" w:color="auto"/>
              <w:left w:val="single" w:sz="4" w:space="0" w:color="auto"/>
              <w:bottom w:val="single" w:sz="4" w:space="0" w:color="auto"/>
              <w:right w:val="single" w:sz="4" w:space="0" w:color="auto"/>
            </w:tcBorders>
            <w:shd w:val="clear" w:color="auto" w:fill="auto"/>
            <w:vAlign w:val="center"/>
          </w:tcPr>
          <w:p w14:paraId="64248A88" w14:textId="77777777" w:rsidR="001A77CB" w:rsidRPr="00E97D8B" w:rsidRDefault="001A77CB" w:rsidP="004E4446">
            <w:pPr>
              <w:widowControl w:val="0"/>
              <w:spacing w:after="0" w:line="240" w:lineRule="auto"/>
              <w:jc w:val="both"/>
              <w:rPr>
                <w:rFonts w:ascii="Calibri" w:eastAsia="Times New Roman" w:hAnsi="Calibri" w:cs="Calibri"/>
                <w:b/>
                <w:color w:val="000000" w:themeColor="text1"/>
                <w:sz w:val="20"/>
                <w:szCs w:val="20"/>
                <w:lang w:eastAsia="es-CL"/>
              </w:rPr>
            </w:pPr>
            <w:r w:rsidRPr="00E97D8B">
              <w:rPr>
                <w:rFonts w:ascii="Calibri" w:eastAsia="Times New Roman" w:hAnsi="Calibri" w:cs="Calibri"/>
                <w:b/>
                <w:color w:val="000000" w:themeColor="text1"/>
                <w:sz w:val="20"/>
                <w:szCs w:val="20"/>
                <w:lang w:eastAsia="es-CL"/>
              </w:rPr>
              <w:t xml:space="preserve">8. Fortalecimiento de saberes sobre gestión curricular del equipo directivo y técnico pedagógico </w:t>
            </w:r>
          </w:p>
        </w:tc>
      </w:tr>
      <w:tr w:rsidR="001A77CB" w:rsidRPr="00E97D8B" w14:paraId="36CB3270" w14:textId="77777777" w:rsidTr="00A062C4">
        <w:trPr>
          <w:trHeight w:val="430"/>
        </w:trPr>
        <w:tc>
          <w:tcPr>
            <w:tcW w:w="8828" w:type="dxa"/>
            <w:tcBorders>
              <w:top w:val="single" w:sz="4" w:space="0" w:color="auto"/>
              <w:left w:val="single" w:sz="4" w:space="0" w:color="auto"/>
              <w:bottom w:val="single" w:sz="4" w:space="0" w:color="auto"/>
              <w:right w:val="single" w:sz="4" w:space="0" w:color="auto"/>
            </w:tcBorders>
            <w:shd w:val="clear" w:color="auto" w:fill="auto"/>
            <w:vAlign w:val="center"/>
          </w:tcPr>
          <w:p w14:paraId="7B062BCC" w14:textId="77777777" w:rsidR="001A77CB" w:rsidRPr="00E97D8B" w:rsidRDefault="001A77CB" w:rsidP="004E4446">
            <w:pPr>
              <w:pStyle w:val="ListParagraph"/>
              <w:widowControl w:val="0"/>
              <w:spacing w:after="0" w:line="240" w:lineRule="auto"/>
              <w:ind w:left="0"/>
              <w:contextualSpacing w:val="0"/>
              <w:jc w:val="both"/>
              <w:rPr>
                <w:rFonts w:ascii="Calibri" w:eastAsia="Times New Roman" w:hAnsi="Calibri" w:cs="Calibri"/>
                <w:b/>
                <w:color w:val="000000" w:themeColor="text1"/>
                <w:sz w:val="20"/>
                <w:szCs w:val="20"/>
                <w:lang w:eastAsia="es-CL"/>
              </w:rPr>
            </w:pPr>
            <w:r w:rsidRPr="00E97D8B">
              <w:rPr>
                <w:rFonts w:ascii="Calibri" w:eastAsia="Times New Roman" w:hAnsi="Calibri" w:cs="Calibri"/>
                <w:color w:val="000000" w:themeColor="text1"/>
                <w:sz w:val="20"/>
                <w:szCs w:val="20"/>
                <w:lang w:eastAsia="es-CL"/>
              </w:rPr>
              <w:t>El equipo directivo y técnico pedagógico implementa procesos de actualización y fortalecimiento de saberes sobre gestión curricular para su mejora, atendiendo la formación humanístico científica declarada en su Proyecto Educativo Institucional (PEI). Para ello, considera instancias tales como cursos, talleres, pasantías, vínculos con educación superior.</w:t>
            </w:r>
          </w:p>
        </w:tc>
      </w:tr>
      <w:tr w:rsidR="001A77CB" w:rsidRPr="00E97D8B" w14:paraId="6F4EF666" w14:textId="77777777" w:rsidTr="00A062C4">
        <w:trPr>
          <w:trHeight w:hRule="exact" w:val="2722"/>
        </w:trPr>
        <w:tc>
          <w:tcPr>
            <w:tcW w:w="8828" w:type="dxa"/>
            <w:tcBorders>
              <w:top w:val="single" w:sz="4" w:space="0" w:color="auto"/>
              <w:left w:val="single" w:sz="4" w:space="0" w:color="auto"/>
              <w:bottom w:val="single" w:sz="4" w:space="0" w:color="auto"/>
              <w:right w:val="single" w:sz="4" w:space="0" w:color="auto"/>
            </w:tcBorders>
            <w:shd w:val="clear" w:color="auto" w:fill="auto"/>
          </w:tcPr>
          <w:p w14:paraId="5913FFF3" w14:textId="24B3C243" w:rsidR="001A77CB" w:rsidRPr="00A062C4" w:rsidRDefault="001A77CB" w:rsidP="00A062C4">
            <w:pPr>
              <w:widowControl w:val="0"/>
              <w:spacing w:after="0" w:line="240" w:lineRule="auto"/>
              <w:jc w:val="both"/>
              <w:rPr>
                <w:rFonts w:eastAsia="Times New Roman"/>
                <w:sz w:val="20"/>
                <w:szCs w:val="20"/>
                <w:lang w:eastAsia="es-CL"/>
              </w:rPr>
            </w:pPr>
            <w:permStart w:id="286397277" w:edGrp="everyone"/>
            <w:r w:rsidRPr="00A062C4">
              <w:rPr>
                <w:rFonts w:ascii="Calibri" w:eastAsia="Times New Roman" w:hAnsi="Calibri" w:cs="Calibri"/>
                <w:color w:val="000000" w:themeColor="text1"/>
                <w:sz w:val="20"/>
                <w:szCs w:val="20"/>
                <w:lang w:eastAsia="es-CL"/>
              </w:rPr>
              <w:t>D</w:t>
            </w:r>
            <w:r w:rsidRPr="00A062C4">
              <w:rPr>
                <w:rFonts w:eastAsia="Times New Roman"/>
                <w:sz w:val="20"/>
                <w:szCs w:val="20"/>
                <w:lang w:eastAsia="es-CL"/>
              </w:rPr>
              <w:t>escribir y presentar una evidencia</w:t>
            </w:r>
            <w:permEnd w:id="286397277"/>
          </w:p>
        </w:tc>
      </w:tr>
    </w:tbl>
    <w:p w14:paraId="2DEABD4B" w14:textId="77777777" w:rsidR="00A062C4" w:rsidRDefault="00A062C4" w:rsidP="001A77CB">
      <w:pPr>
        <w:widowControl w:val="0"/>
        <w:spacing w:after="0" w:line="240" w:lineRule="auto"/>
        <w:rPr>
          <w:rFonts w:eastAsiaTheme="minorEastAsia"/>
          <w:b/>
          <w:sz w:val="20"/>
          <w:szCs w:val="20"/>
        </w:rPr>
      </w:pPr>
    </w:p>
    <w:p w14:paraId="62A1EE37" w14:textId="77777777" w:rsidR="00A062C4" w:rsidRPr="00E97D8B" w:rsidRDefault="00A062C4" w:rsidP="001A77CB">
      <w:pPr>
        <w:widowControl w:val="0"/>
        <w:spacing w:after="0" w:line="240" w:lineRule="auto"/>
        <w:rPr>
          <w:rFonts w:eastAsiaTheme="minorEastAsia"/>
          <w:b/>
          <w:sz w:val="20"/>
          <w:szCs w:val="20"/>
        </w:rPr>
      </w:pPr>
    </w:p>
    <w:tbl>
      <w:tblPr>
        <w:tblW w:w="0" w:type="auto"/>
        <w:tblLayout w:type="fixed"/>
        <w:tblLook w:val="04A0" w:firstRow="1" w:lastRow="0" w:firstColumn="1" w:lastColumn="0" w:noHBand="0" w:noVBand="1"/>
      </w:tblPr>
      <w:tblGrid>
        <w:gridCol w:w="8828"/>
      </w:tblGrid>
      <w:tr w:rsidR="001A77CB" w:rsidRPr="00E97D8B" w14:paraId="2DD6D84B" w14:textId="77777777" w:rsidTr="00A062C4">
        <w:trPr>
          <w:trHeight w:val="328"/>
        </w:trPr>
        <w:tc>
          <w:tcPr>
            <w:tcW w:w="8828" w:type="dxa"/>
            <w:tcBorders>
              <w:top w:val="single" w:sz="4" w:space="0" w:color="auto"/>
              <w:left w:val="single" w:sz="4" w:space="0" w:color="auto"/>
              <w:bottom w:val="single" w:sz="4" w:space="0" w:color="auto"/>
              <w:right w:val="single" w:sz="4" w:space="0" w:color="auto"/>
            </w:tcBorders>
            <w:shd w:val="clear" w:color="auto" w:fill="auto"/>
            <w:vAlign w:val="center"/>
          </w:tcPr>
          <w:p w14:paraId="60E78B46" w14:textId="77777777" w:rsidR="001A77CB" w:rsidRPr="00E97D8B" w:rsidRDefault="001A77CB" w:rsidP="004E4446">
            <w:pPr>
              <w:widowControl w:val="0"/>
              <w:spacing w:after="0" w:line="240" w:lineRule="auto"/>
              <w:rPr>
                <w:rFonts w:ascii="Calibri" w:eastAsia="Times New Roman" w:hAnsi="Calibri" w:cs="Calibri"/>
                <w:b/>
                <w:color w:val="000000" w:themeColor="text1"/>
                <w:sz w:val="20"/>
                <w:szCs w:val="20"/>
                <w:lang w:eastAsia="es-CL"/>
              </w:rPr>
            </w:pPr>
            <w:r w:rsidRPr="00E97D8B">
              <w:rPr>
                <w:rFonts w:ascii="Calibri" w:eastAsia="Times New Roman" w:hAnsi="Calibri" w:cs="Calibri"/>
                <w:b/>
                <w:color w:val="000000" w:themeColor="text1"/>
                <w:sz w:val="20"/>
                <w:szCs w:val="20"/>
                <w:lang w:eastAsia="es-CL"/>
              </w:rPr>
              <w:t>9. Actualización y Fortalecimiento de Competencias Pedagógicas y Técnicas de las/os Docentes</w:t>
            </w:r>
          </w:p>
        </w:tc>
      </w:tr>
      <w:tr w:rsidR="001A77CB" w:rsidRPr="00E97D8B" w14:paraId="479BE519" w14:textId="77777777" w:rsidTr="00A062C4">
        <w:trPr>
          <w:trHeight w:val="799"/>
        </w:trPr>
        <w:tc>
          <w:tcPr>
            <w:tcW w:w="8828" w:type="dxa"/>
            <w:tcBorders>
              <w:top w:val="single" w:sz="4" w:space="0" w:color="auto"/>
              <w:left w:val="single" w:sz="4" w:space="0" w:color="auto"/>
              <w:bottom w:val="single" w:sz="4" w:space="0" w:color="auto"/>
              <w:right w:val="single" w:sz="4" w:space="0" w:color="auto"/>
            </w:tcBorders>
            <w:shd w:val="clear" w:color="auto" w:fill="auto"/>
            <w:vAlign w:val="center"/>
          </w:tcPr>
          <w:p w14:paraId="26348340" w14:textId="77777777" w:rsidR="001A77CB" w:rsidRPr="00E97D8B" w:rsidRDefault="001A77CB" w:rsidP="004E4446">
            <w:pPr>
              <w:widowControl w:val="0"/>
              <w:spacing w:after="0" w:line="240" w:lineRule="auto"/>
              <w:jc w:val="both"/>
              <w:rPr>
                <w:rFonts w:ascii="Calibri" w:eastAsia="Times New Roman" w:hAnsi="Calibri" w:cs="Calibri"/>
                <w:color w:val="000000" w:themeColor="text1"/>
                <w:sz w:val="20"/>
                <w:szCs w:val="20"/>
                <w:lang w:eastAsia="es-CL"/>
              </w:rPr>
            </w:pPr>
            <w:r w:rsidRPr="00E97D8B">
              <w:rPr>
                <w:rFonts w:ascii="Calibri" w:eastAsia="Times New Roman" w:hAnsi="Calibri" w:cs="Calibri"/>
                <w:color w:val="000000" w:themeColor="text1"/>
                <w:sz w:val="20"/>
                <w:szCs w:val="20"/>
                <w:lang w:eastAsia="es-CL"/>
              </w:rPr>
              <w:t>El establecimiento implementa procesos de actualización y fortalecimiento tanto de las competencias pedagógicas como de las competencias técnicas de las/os docentes, considerando sus necesidades específicas de desarrollo profesional para el mejoramiento de los aprendizajes de las/os estudiantes.</w:t>
            </w:r>
          </w:p>
        </w:tc>
      </w:tr>
      <w:tr w:rsidR="001A77CB" w:rsidRPr="00E97D8B" w14:paraId="02D648FE" w14:textId="77777777" w:rsidTr="00A062C4">
        <w:trPr>
          <w:trHeight w:hRule="exact" w:val="2722"/>
        </w:trPr>
        <w:tc>
          <w:tcPr>
            <w:tcW w:w="8828" w:type="dxa"/>
            <w:tcBorders>
              <w:top w:val="single" w:sz="4" w:space="0" w:color="auto"/>
              <w:left w:val="single" w:sz="4" w:space="0" w:color="auto"/>
              <w:bottom w:val="single" w:sz="4" w:space="0" w:color="auto"/>
              <w:right w:val="single" w:sz="4" w:space="0" w:color="auto"/>
            </w:tcBorders>
            <w:shd w:val="clear" w:color="auto" w:fill="auto"/>
          </w:tcPr>
          <w:p w14:paraId="42B0C86C" w14:textId="77777777" w:rsidR="001A77CB" w:rsidRPr="00A062C4" w:rsidRDefault="001A77CB" w:rsidP="004E4446">
            <w:pPr>
              <w:widowControl w:val="0"/>
              <w:spacing w:after="0" w:line="240" w:lineRule="auto"/>
              <w:jc w:val="both"/>
              <w:rPr>
                <w:rFonts w:eastAsia="Times New Roman"/>
                <w:bCs/>
                <w:sz w:val="20"/>
                <w:szCs w:val="20"/>
                <w:lang w:eastAsia="es-CL"/>
              </w:rPr>
            </w:pPr>
            <w:permStart w:id="616367935" w:edGrp="everyone"/>
            <w:r w:rsidRPr="00A062C4">
              <w:rPr>
                <w:rFonts w:ascii="Calibri" w:eastAsia="Times New Roman" w:hAnsi="Calibri" w:cs="Calibri"/>
                <w:bCs/>
                <w:color w:val="000000" w:themeColor="text1"/>
                <w:sz w:val="20"/>
                <w:szCs w:val="20"/>
                <w:lang w:eastAsia="es-CL"/>
              </w:rPr>
              <w:t>D</w:t>
            </w:r>
            <w:r w:rsidRPr="00A062C4">
              <w:rPr>
                <w:rFonts w:eastAsia="Times New Roman"/>
                <w:bCs/>
                <w:sz w:val="20"/>
                <w:szCs w:val="20"/>
                <w:lang w:eastAsia="es-CL"/>
              </w:rPr>
              <w:t>escribir y presentar una evidencia</w:t>
            </w:r>
          </w:p>
          <w:permEnd w:id="616367935"/>
          <w:p w14:paraId="1305B6FF" w14:textId="77777777" w:rsidR="001A77CB" w:rsidRPr="00E97D8B" w:rsidRDefault="001A77CB" w:rsidP="004E4446">
            <w:pPr>
              <w:widowControl w:val="0"/>
              <w:spacing w:after="0" w:line="240" w:lineRule="auto"/>
              <w:jc w:val="both"/>
              <w:rPr>
                <w:rFonts w:ascii="Calibri" w:eastAsia="Times New Roman" w:hAnsi="Calibri" w:cs="Calibri"/>
                <w:color w:val="000000" w:themeColor="text1"/>
                <w:sz w:val="20"/>
                <w:szCs w:val="20"/>
                <w:lang w:eastAsia="es-CL"/>
              </w:rPr>
            </w:pPr>
          </w:p>
          <w:p w14:paraId="5D4A0D5B" w14:textId="77777777" w:rsidR="001A77CB" w:rsidRPr="00E97D8B" w:rsidRDefault="001A77CB" w:rsidP="004E4446">
            <w:pPr>
              <w:widowControl w:val="0"/>
              <w:spacing w:after="0" w:line="240" w:lineRule="auto"/>
              <w:jc w:val="both"/>
              <w:rPr>
                <w:rFonts w:ascii="Calibri" w:eastAsia="Times New Roman" w:hAnsi="Calibri" w:cs="Calibri"/>
                <w:color w:val="000000" w:themeColor="text1"/>
                <w:sz w:val="20"/>
                <w:szCs w:val="20"/>
                <w:lang w:eastAsia="es-CL"/>
              </w:rPr>
            </w:pPr>
          </w:p>
          <w:p w14:paraId="7CEF4927" w14:textId="77777777" w:rsidR="001A77CB" w:rsidRPr="00E97D8B" w:rsidRDefault="001A77CB" w:rsidP="004E4446">
            <w:pPr>
              <w:widowControl w:val="0"/>
              <w:spacing w:after="0" w:line="240" w:lineRule="auto"/>
              <w:jc w:val="both"/>
              <w:rPr>
                <w:rFonts w:ascii="Calibri" w:eastAsia="Times New Roman" w:hAnsi="Calibri" w:cs="Calibri"/>
                <w:color w:val="000000" w:themeColor="text1"/>
                <w:sz w:val="20"/>
                <w:szCs w:val="20"/>
                <w:lang w:eastAsia="es-CL"/>
              </w:rPr>
            </w:pPr>
          </w:p>
        </w:tc>
      </w:tr>
    </w:tbl>
    <w:p w14:paraId="71BAFA6F" w14:textId="77777777" w:rsidR="001A77CB" w:rsidRDefault="001A77CB" w:rsidP="001A77CB">
      <w:pPr>
        <w:widowControl w:val="0"/>
        <w:spacing w:after="0" w:line="240" w:lineRule="auto"/>
      </w:pPr>
    </w:p>
    <w:p w14:paraId="27581214" w14:textId="77777777" w:rsidR="00A062C4" w:rsidRDefault="00A062C4" w:rsidP="001A77CB">
      <w:pPr>
        <w:widowControl w:val="0"/>
        <w:spacing w:after="0" w:line="240" w:lineRule="auto"/>
      </w:pPr>
    </w:p>
    <w:p w14:paraId="1DEC7D5A" w14:textId="77777777" w:rsidR="00A062C4" w:rsidRDefault="00A062C4" w:rsidP="001A77CB">
      <w:pPr>
        <w:widowControl w:val="0"/>
        <w:spacing w:after="0" w:line="240" w:lineRule="auto"/>
      </w:pPr>
    </w:p>
    <w:p w14:paraId="305202CC" w14:textId="77777777" w:rsidR="00A062C4" w:rsidRDefault="00A062C4" w:rsidP="001A77CB">
      <w:pPr>
        <w:widowControl w:val="0"/>
        <w:spacing w:after="0" w:line="240" w:lineRule="auto"/>
      </w:pPr>
    </w:p>
    <w:p w14:paraId="626992F8" w14:textId="77777777" w:rsidR="00A062C4" w:rsidRDefault="00A062C4" w:rsidP="001A77CB">
      <w:pPr>
        <w:widowControl w:val="0"/>
        <w:spacing w:after="0" w:line="240" w:lineRule="auto"/>
      </w:pPr>
    </w:p>
    <w:p w14:paraId="04A83D63" w14:textId="77777777" w:rsidR="00A062C4" w:rsidRDefault="00A062C4" w:rsidP="001A77CB">
      <w:pPr>
        <w:widowControl w:val="0"/>
        <w:spacing w:after="0" w:line="240" w:lineRule="auto"/>
      </w:pPr>
    </w:p>
    <w:p w14:paraId="0FC2B5BC" w14:textId="77777777" w:rsidR="00A062C4" w:rsidRDefault="00A062C4" w:rsidP="001A77CB">
      <w:pPr>
        <w:widowControl w:val="0"/>
        <w:spacing w:after="0" w:line="240" w:lineRule="auto"/>
      </w:pPr>
    </w:p>
    <w:p w14:paraId="3830B47A" w14:textId="77777777" w:rsidR="00A062C4" w:rsidRDefault="00A062C4" w:rsidP="001A77CB">
      <w:pPr>
        <w:widowControl w:val="0"/>
        <w:spacing w:after="0" w:line="240" w:lineRule="auto"/>
      </w:pPr>
    </w:p>
    <w:p w14:paraId="2E79FC75" w14:textId="77777777" w:rsidR="00A062C4" w:rsidRDefault="00A062C4" w:rsidP="001A77CB">
      <w:pPr>
        <w:widowControl w:val="0"/>
        <w:spacing w:after="0" w:line="240" w:lineRule="auto"/>
      </w:pPr>
    </w:p>
    <w:p w14:paraId="044108A9" w14:textId="77777777" w:rsidR="00A062C4" w:rsidRDefault="00A062C4" w:rsidP="001A77CB">
      <w:pPr>
        <w:widowControl w:val="0"/>
        <w:spacing w:after="0" w:line="240" w:lineRule="auto"/>
      </w:pPr>
    </w:p>
    <w:p w14:paraId="6D21E678" w14:textId="77777777" w:rsidR="00A062C4" w:rsidRDefault="00A062C4" w:rsidP="001A77CB">
      <w:pPr>
        <w:widowControl w:val="0"/>
        <w:spacing w:after="0" w:line="240" w:lineRule="auto"/>
      </w:pPr>
    </w:p>
    <w:p w14:paraId="5BCA2EEE" w14:textId="77777777" w:rsidR="00A062C4" w:rsidRDefault="00A062C4" w:rsidP="001A77CB">
      <w:pPr>
        <w:widowControl w:val="0"/>
        <w:spacing w:after="0" w:line="240" w:lineRule="auto"/>
      </w:pPr>
    </w:p>
    <w:p w14:paraId="5AE9E0C4" w14:textId="77777777" w:rsidR="00A062C4" w:rsidRDefault="00A062C4" w:rsidP="001A77CB">
      <w:pPr>
        <w:widowControl w:val="0"/>
        <w:spacing w:after="0" w:line="240" w:lineRule="auto"/>
      </w:pPr>
    </w:p>
    <w:p w14:paraId="7292AFF2" w14:textId="77777777" w:rsidR="00A062C4" w:rsidRDefault="00A062C4" w:rsidP="001A77CB">
      <w:pPr>
        <w:widowControl w:val="0"/>
        <w:spacing w:after="0" w:line="240" w:lineRule="auto"/>
      </w:pPr>
    </w:p>
    <w:p w14:paraId="1A3750A3" w14:textId="77777777" w:rsidR="00A062C4" w:rsidRDefault="00A062C4" w:rsidP="001A77CB">
      <w:pPr>
        <w:widowControl w:val="0"/>
        <w:spacing w:after="0" w:line="240" w:lineRule="auto"/>
      </w:pPr>
    </w:p>
    <w:p w14:paraId="1543BA97" w14:textId="77777777" w:rsidR="00A062C4" w:rsidRPr="00E97D8B" w:rsidRDefault="00A062C4" w:rsidP="001A77CB">
      <w:pPr>
        <w:widowControl w:val="0"/>
        <w:spacing w:after="0" w:line="240" w:lineRule="auto"/>
      </w:pPr>
    </w:p>
    <w:tbl>
      <w:tblPr>
        <w:tblW w:w="0" w:type="auto"/>
        <w:tblLayout w:type="fixed"/>
        <w:tblLook w:val="04A0" w:firstRow="1" w:lastRow="0" w:firstColumn="1" w:lastColumn="0" w:noHBand="0" w:noVBand="1"/>
      </w:tblPr>
      <w:tblGrid>
        <w:gridCol w:w="8828"/>
      </w:tblGrid>
      <w:tr w:rsidR="001A77CB" w:rsidRPr="00E97D8B" w14:paraId="33CD9046" w14:textId="77777777" w:rsidTr="00A062C4">
        <w:trPr>
          <w:trHeight w:val="328"/>
        </w:trPr>
        <w:tc>
          <w:tcPr>
            <w:tcW w:w="8828" w:type="dxa"/>
            <w:tcBorders>
              <w:top w:val="single" w:sz="4" w:space="0" w:color="auto"/>
              <w:left w:val="single" w:sz="4" w:space="0" w:color="auto"/>
              <w:bottom w:val="single" w:sz="4" w:space="0" w:color="auto"/>
              <w:right w:val="single" w:sz="4" w:space="0" w:color="auto"/>
            </w:tcBorders>
            <w:shd w:val="clear" w:color="auto" w:fill="auto"/>
            <w:vAlign w:val="center"/>
          </w:tcPr>
          <w:p w14:paraId="2D265D14" w14:textId="77777777" w:rsidR="001A77CB" w:rsidRPr="00E97D8B" w:rsidRDefault="001A77CB" w:rsidP="004E4446">
            <w:pPr>
              <w:widowControl w:val="0"/>
              <w:spacing w:after="0" w:line="240" w:lineRule="auto"/>
              <w:rPr>
                <w:rFonts w:eastAsia="Times New Roman"/>
                <w:b/>
                <w:color w:val="000000" w:themeColor="text1"/>
                <w:sz w:val="20"/>
                <w:szCs w:val="20"/>
                <w:lang w:eastAsia="es-CL"/>
              </w:rPr>
            </w:pPr>
            <w:r w:rsidRPr="00E97D8B">
              <w:rPr>
                <w:rFonts w:ascii="Calibri" w:eastAsia="Times New Roman" w:hAnsi="Calibri" w:cs="Calibri"/>
                <w:b/>
                <w:color w:val="000000" w:themeColor="text1"/>
                <w:sz w:val="20"/>
                <w:szCs w:val="20"/>
                <w:lang w:eastAsia="es-CL"/>
              </w:rPr>
              <w:t xml:space="preserve">10. </w:t>
            </w:r>
            <w:r w:rsidRPr="00E97D8B">
              <w:rPr>
                <w:rFonts w:eastAsia="Times New Roman"/>
                <w:b/>
                <w:color w:val="000000" w:themeColor="text1"/>
                <w:sz w:val="20"/>
                <w:szCs w:val="20"/>
                <w:lang w:eastAsia="es-CL"/>
              </w:rPr>
              <w:t>Promoción de la Permanencia escolar</w:t>
            </w:r>
          </w:p>
        </w:tc>
      </w:tr>
      <w:tr w:rsidR="001A77CB" w:rsidRPr="00E97D8B" w14:paraId="46A55118" w14:textId="77777777" w:rsidTr="00A062C4">
        <w:trPr>
          <w:trHeight w:val="799"/>
        </w:trPr>
        <w:tc>
          <w:tcPr>
            <w:tcW w:w="8828" w:type="dxa"/>
            <w:tcBorders>
              <w:top w:val="single" w:sz="4" w:space="0" w:color="auto"/>
              <w:left w:val="single" w:sz="4" w:space="0" w:color="auto"/>
              <w:bottom w:val="single" w:sz="4" w:space="0" w:color="auto"/>
              <w:right w:val="single" w:sz="4" w:space="0" w:color="auto"/>
            </w:tcBorders>
            <w:shd w:val="clear" w:color="auto" w:fill="auto"/>
            <w:vAlign w:val="center"/>
          </w:tcPr>
          <w:p w14:paraId="70249642" w14:textId="77777777" w:rsidR="001A77CB" w:rsidRPr="00E97D8B" w:rsidRDefault="001A77CB" w:rsidP="004E4446">
            <w:pPr>
              <w:widowControl w:val="0"/>
              <w:spacing w:after="0" w:line="240" w:lineRule="auto"/>
              <w:jc w:val="both"/>
              <w:rPr>
                <w:rFonts w:ascii="Calibri" w:eastAsia="Times New Roman" w:hAnsi="Calibri" w:cs="Calibri"/>
                <w:color w:val="000000" w:themeColor="text1"/>
                <w:sz w:val="20"/>
                <w:szCs w:val="20"/>
                <w:lang w:eastAsia="es-CL"/>
              </w:rPr>
            </w:pPr>
            <w:r w:rsidRPr="00E97D8B">
              <w:rPr>
                <w:rFonts w:ascii="Calibri" w:eastAsia="Calibri" w:hAnsi="Calibri" w:cs="Calibri"/>
                <w:sz w:val="20"/>
                <w:szCs w:val="20"/>
              </w:rPr>
              <w:t xml:space="preserve">El establecimiento promueve la permanencia de las/os estudiantes, mediante el diseño de acciones pedagógicas, formativas y de gestión elaboradas de forma participativa entre todos los estamentos, considerando el análisis de los datos internos del establecimiento y externos que provee el Ministerio de Educación </w:t>
            </w:r>
            <w:r w:rsidRPr="00E97D8B">
              <w:rPr>
                <w:sz w:val="20"/>
                <w:szCs w:val="20"/>
              </w:rPr>
              <w:t>(Reportes de seguimiento de estudiantes con trayectoria educativa interrumpida o irregular)</w:t>
            </w:r>
            <w:r w:rsidRPr="00E97D8B">
              <w:rPr>
                <w:rFonts w:ascii="Calibri" w:eastAsia="Calibri" w:hAnsi="Calibri" w:cs="Calibri"/>
                <w:sz w:val="20"/>
                <w:szCs w:val="20"/>
              </w:rPr>
              <w:t>.</w:t>
            </w:r>
          </w:p>
        </w:tc>
      </w:tr>
      <w:tr w:rsidR="001A77CB" w:rsidRPr="00E97D8B" w14:paraId="2D62E24B" w14:textId="77777777" w:rsidTr="00A062C4">
        <w:trPr>
          <w:trHeight w:hRule="exact" w:val="2722"/>
        </w:trPr>
        <w:tc>
          <w:tcPr>
            <w:tcW w:w="8828" w:type="dxa"/>
            <w:tcBorders>
              <w:top w:val="single" w:sz="4" w:space="0" w:color="auto"/>
              <w:left w:val="single" w:sz="4" w:space="0" w:color="auto"/>
              <w:bottom w:val="single" w:sz="4" w:space="0" w:color="auto"/>
              <w:right w:val="single" w:sz="4" w:space="0" w:color="auto"/>
            </w:tcBorders>
            <w:shd w:val="clear" w:color="auto" w:fill="auto"/>
          </w:tcPr>
          <w:p w14:paraId="4F24EDF2" w14:textId="77777777" w:rsidR="001A77CB" w:rsidRPr="00A062C4" w:rsidRDefault="001A77CB" w:rsidP="004E4446">
            <w:pPr>
              <w:widowControl w:val="0"/>
              <w:spacing w:after="0" w:line="240" w:lineRule="auto"/>
              <w:jc w:val="both"/>
              <w:rPr>
                <w:rFonts w:eastAsia="Times New Roman"/>
                <w:bCs/>
                <w:sz w:val="20"/>
                <w:szCs w:val="20"/>
                <w:lang w:eastAsia="es-CL"/>
              </w:rPr>
            </w:pPr>
            <w:permStart w:id="1501573712" w:edGrp="everyone"/>
            <w:r w:rsidRPr="00A062C4">
              <w:rPr>
                <w:rFonts w:ascii="Calibri" w:eastAsia="Times New Roman" w:hAnsi="Calibri" w:cs="Calibri"/>
                <w:bCs/>
                <w:color w:val="000000" w:themeColor="text1"/>
                <w:sz w:val="20"/>
                <w:szCs w:val="20"/>
                <w:lang w:eastAsia="es-CL"/>
              </w:rPr>
              <w:t>D</w:t>
            </w:r>
            <w:r w:rsidRPr="00A062C4">
              <w:rPr>
                <w:rFonts w:eastAsia="Times New Roman"/>
                <w:bCs/>
                <w:sz w:val="20"/>
                <w:szCs w:val="20"/>
                <w:lang w:eastAsia="es-CL"/>
              </w:rPr>
              <w:t>escribir y presentar una evidencia</w:t>
            </w:r>
          </w:p>
          <w:permEnd w:id="1501573712"/>
          <w:p w14:paraId="56C929CA" w14:textId="77777777" w:rsidR="001A77CB" w:rsidRPr="00E97D8B" w:rsidRDefault="001A77CB" w:rsidP="004E4446">
            <w:pPr>
              <w:widowControl w:val="0"/>
              <w:spacing w:after="0" w:line="240" w:lineRule="auto"/>
              <w:jc w:val="both"/>
              <w:rPr>
                <w:rFonts w:ascii="Calibri" w:eastAsia="Times New Roman" w:hAnsi="Calibri" w:cs="Calibri"/>
                <w:color w:val="000000" w:themeColor="text1"/>
                <w:sz w:val="20"/>
                <w:szCs w:val="20"/>
                <w:lang w:eastAsia="es-CL"/>
              </w:rPr>
            </w:pPr>
          </w:p>
          <w:p w14:paraId="7E551228" w14:textId="77777777" w:rsidR="001A77CB" w:rsidRPr="00E97D8B" w:rsidRDefault="001A77CB" w:rsidP="004E4446">
            <w:pPr>
              <w:widowControl w:val="0"/>
              <w:spacing w:after="0" w:line="240" w:lineRule="auto"/>
              <w:jc w:val="both"/>
              <w:rPr>
                <w:rFonts w:ascii="Calibri" w:eastAsia="Times New Roman" w:hAnsi="Calibri" w:cs="Calibri"/>
                <w:color w:val="000000" w:themeColor="text1"/>
                <w:sz w:val="20"/>
                <w:szCs w:val="20"/>
                <w:lang w:eastAsia="es-CL"/>
              </w:rPr>
            </w:pPr>
          </w:p>
          <w:p w14:paraId="20A67854" w14:textId="77777777" w:rsidR="001A77CB" w:rsidRPr="00E97D8B" w:rsidRDefault="001A77CB" w:rsidP="004E4446">
            <w:pPr>
              <w:widowControl w:val="0"/>
              <w:spacing w:after="0" w:line="240" w:lineRule="auto"/>
              <w:jc w:val="both"/>
              <w:rPr>
                <w:rFonts w:ascii="Calibri" w:eastAsia="Times New Roman" w:hAnsi="Calibri" w:cs="Calibri"/>
                <w:color w:val="000000" w:themeColor="text1"/>
                <w:sz w:val="20"/>
                <w:szCs w:val="20"/>
                <w:lang w:eastAsia="es-CL"/>
              </w:rPr>
            </w:pPr>
          </w:p>
        </w:tc>
      </w:tr>
    </w:tbl>
    <w:p w14:paraId="2CC7A613" w14:textId="77777777" w:rsidR="00A062C4" w:rsidRPr="00E97D8B" w:rsidRDefault="00A062C4" w:rsidP="001A77CB">
      <w:pPr>
        <w:widowControl w:val="0"/>
        <w:spacing w:after="0" w:line="240" w:lineRule="auto"/>
        <w:rPr>
          <w:sz w:val="20"/>
          <w:szCs w:val="20"/>
        </w:rPr>
      </w:pPr>
    </w:p>
    <w:tbl>
      <w:tblPr>
        <w:tblW w:w="0" w:type="auto"/>
        <w:tblLayout w:type="fixed"/>
        <w:tblLook w:val="04A0" w:firstRow="1" w:lastRow="0" w:firstColumn="1" w:lastColumn="0" w:noHBand="0" w:noVBand="1"/>
      </w:tblPr>
      <w:tblGrid>
        <w:gridCol w:w="8828"/>
      </w:tblGrid>
      <w:tr w:rsidR="001A77CB" w:rsidRPr="00E97D8B" w14:paraId="33355660" w14:textId="77777777" w:rsidTr="00A062C4">
        <w:trPr>
          <w:trHeight w:val="328"/>
        </w:trPr>
        <w:tc>
          <w:tcPr>
            <w:tcW w:w="8828" w:type="dxa"/>
            <w:tcBorders>
              <w:top w:val="single" w:sz="4" w:space="0" w:color="auto"/>
              <w:left w:val="single" w:sz="4" w:space="0" w:color="auto"/>
              <w:bottom w:val="single" w:sz="4" w:space="0" w:color="auto"/>
              <w:right w:val="single" w:sz="4" w:space="0" w:color="auto"/>
            </w:tcBorders>
            <w:shd w:val="clear" w:color="auto" w:fill="auto"/>
            <w:vAlign w:val="center"/>
          </w:tcPr>
          <w:p w14:paraId="44EC2ADE" w14:textId="77777777" w:rsidR="001A77CB" w:rsidRPr="00E97D8B" w:rsidRDefault="001A77CB" w:rsidP="004E4446">
            <w:pPr>
              <w:widowControl w:val="0"/>
              <w:spacing w:after="0" w:line="240" w:lineRule="auto"/>
              <w:rPr>
                <w:rStyle w:val="normaltextrun"/>
                <w:b/>
                <w:sz w:val="20"/>
                <w:szCs w:val="20"/>
                <w:lang w:eastAsia="es-CL"/>
              </w:rPr>
            </w:pPr>
            <w:r w:rsidRPr="00E97D8B">
              <w:rPr>
                <w:rFonts w:ascii="Calibri" w:eastAsia="Times New Roman" w:hAnsi="Calibri" w:cs="Calibri"/>
                <w:b/>
                <w:color w:val="000000" w:themeColor="text1"/>
                <w:sz w:val="20"/>
                <w:szCs w:val="20"/>
                <w:lang w:eastAsia="es-CL"/>
              </w:rPr>
              <w:t xml:space="preserve">11. </w:t>
            </w:r>
            <w:r w:rsidRPr="00E97D8B">
              <w:rPr>
                <w:b/>
                <w:sz w:val="20"/>
                <w:szCs w:val="20"/>
              </w:rPr>
              <w:t>Promoción Formativa y Participativa del Enfoque de Género</w:t>
            </w:r>
          </w:p>
        </w:tc>
      </w:tr>
      <w:tr w:rsidR="001A77CB" w:rsidRPr="00E97D8B" w14:paraId="3A1AC0C8" w14:textId="77777777" w:rsidTr="00A062C4">
        <w:trPr>
          <w:trHeight w:val="799"/>
        </w:trPr>
        <w:tc>
          <w:tcPr>
            <w:tcW w:w="8828" w:type="dxa"/>
            <w:tcBorders>
              <w:top w:val="single" w:sz="4" w:space="0" w:color="auto"/>
              <w:left w:val="single" w:sz="4" w:space="0" w:color="auto"/>
              <w:bottom w:val="single" w:sz="4" w:space="0" w:color="auto"/>
              <w:right w:val="single" w:sz="4" w:space="0" w:color="auto"/>
            </w:tcBorders>
            <w:shd w:val="clear" w:color="auto" w:fill="auto"/>
            <w:vAlign w:val="center"/>
          </w:tcPr>
          <w:p w14:paraId="203F5E8B" w14:textId="77777777" w:rsidR="001A77CB" w:rsidRPr="00E97D8B" w:rsidRDefault="001A77CB" w:rsidP="004E4446">
            <w:pPr>
              <w:widowControl w:val="0"/>
              <w:spacing w:after="0" w:line="240" w:lineRule="auto"/>
              <w:jc w:val="both"/>
              <w:rPr>
                <w:rFonts w:ascii="Calibri" w:eastAsia="Calibri" w:hAnsi="Calibri" w:cs="Calibri"/>
                <w:sz w:val="20"/>
                <w:szCs w:val="20"/>
                <w:lang w:eastAsia="es-CL"/>
              </w:rPr>
            </w:pPr>
            <w:r w:rsidRPr="00E97D8B">
              <w:rPr>
                <w:rFonts w:ascii="Calibri" w:eastAsia="Calibri" w:hAnsi="Calibri" w:cs="Calibri"/>
                <w:sz w:val="20"/>
                <w:szCs w:val="20"/>
              </w:rPr>
              <w:t>El establecimiento elabora y promueve participativamente estrategias de gestión curricular y vocacional con enfoque de género, a través de acciones pedagógicas libres de sesgos, que permitan el desarrollo y despliegue de talentos y capacidades de las/os estudiantes, y la mantención de espacios educativos libres de violencia de género.</w:t>
            </w:r>
          </w:p>
        </w:tc>
      </w:tr>
      <w:tr w:rsidR="001A77CB" w:rsidRPr="00E97D8B" w14:paraId="345659EA" w14:textId="77777777" w:rsidTr="00A062C4">
        <w:trPr>
          <w:trHeight w:hRule="exact" w:val="2722"/>
        </w:trPr>
        <w:tc>
          <w:tcPr>
            <w:tcW w:w="8828" w:type="dxa"/>
            <w:tcBorders>
              <w:top w:val="single" w:sz="4" w:space="0" w:color="auto"/>
              <w:left w:val="single" w:sz="4" w:space="0" w:color="auto"/>
              <w:bottom w:val="single" w:sz="4" w:space="0" w:color="auto"/>
              <w:right w:val="single" w:sz="4" w:space="0" w:color="auto"/>
            </w:tcBorders>
            <w:shd w:val="clear" w:color="auto" w:fill="auto"/>
          </w:tcPr>
          <w:p w14:paraId="2F627AAB" w14:textId="77777777" w:rsidR="001A77CB" w:rsidRPr="00A062C4" w:rsidRDefault="001A77CB" w:rsidP="004E4446">
            <w:pPr>
              <w:widowControl w:val="0"/>
              <w:spacing w:after="0" w:line="240" w:lineRule="auto"/>
              <w:jc w:val="both"/>
              <w:rPr>
                <w:rFonts w:eastAsia="Times New Roman"/>
                <w:bCs/>
                <w:sz w:val="20"/>
                <w:szCs w:val="20"/>
                <w:lang w:eastAsia="es-CL"/>
              </w:rPr>
            </w:pPr>
            <w:permStart w:id="1065501701" w:edGrp="everyone"/>
            <w:r w:rsidRPr="00A062C4">
              <w:rPr>
                <w:rFonts w:ascii="Calibri" w:eastAsia="Times New Roman" w:hAnsi="Calibri" w:cs="Calibri"/>
                <w:bCs/>
                <w:color w:val="000000" w:themeColor="text1"/>
                <w:sz w:val="20"/>
                <w:szCs w:val="20"/>
                <w:lang w:eastAsia="es-CL"/>
              </w:rPr>
              <w:t>D</w:t>
            </w:r>
            <w:r w:rsidRPr="00A062C4">
              <w:rPr>
                <w:rFonts w:eastAsia="Times New Roman"/>
                <w:bCs/>
                <w:sz w:val="20"/>
                <w:szCs w:val="20"/>
                <w:lang w:eastAsia="es-CL"/>
              </w:rPr>
              <w:t>escribir y presentar una evidencia</w:t>
            </w:r>
          </w:p>
          <w:permEnd w:id="1065501701"/>
          <w:p w14:paraId="7008CCEE" w14:textId="77777777" w:rsidR="001A77CB" w:rsidRPr="00E97D8B" w:rsidRDefault="001A77CB" w:rsidP="004E4446">
            <w:pPr>
              <w:widowControl w:val="0"/>
              <w:spacing w:after="0" w:line="240" w:lineRule="auto"/>
              <w:jc w:val="both"/>
              <w:rPr>
                <w:rFonts w:ascii="Calibri" w:eastAsia="Times New Roman" w:hAnsi="Calibri" w:cs="Calibri"/>
                <w:color w:val="000000" w:themeColor="text1"/>
                <w:sz w:val="20"/>
                <w:szCs w:val="20"/>
                <w:lang w:eastAsia="es-CL"/>
              </w:rPr>
            </w:pPr>
          </w:p>
          <w:p w14:paraId="1CAACC5C" w14:textId="77777777" w:rsidR="001A77CB" w:rsidRPr="00E97D8B" w:rsidRDefault="001A77CB" w:rsidP="004E4446">
            <w:pPr>
              <w:widowControl w:val="0"/>
              <w:spacing w:after="0" w:line="240" w:lineRule="auto"/>
              <w:jc w:val="both"/>
              <w:rPr>
                <w:rFonts w:ascii="Calibri" w:eastAsia="Times New Roman" w:hAnsi="Calibri" w:cs="Calibri"/>
                <w:color w:val="000000" w:themeColor="text1"/>
                <w:sz w:val="20"/>
                <w:szCs w:val="20"/>
                <w:lang w:eastAsia="es-CL"/>
              </w:rPr>
            </w:pPr>
          </w:p>
          <w:p w14:paraId="5F6EAFAD" w14:textId="77777777" w:rsidR="001A77CB" w:rsidRPr="00E97D8B" w:rsidRDefault="001A77CB" w:rsidP="004E4446">
            <w:pPr>
              <w:widowControl w:val="0"/>
              <w:spacing w:after="0" w:line="240" w:lineRule="auto"/>
              <w:jc w:val="both"/>
              <w:rPr>
                <w:rFonts w:ascii="Calibri" w:eastAsia="Times New Roman" w:hAnsi="Calibri" w:cs="Calibri"/>
                <w:color w:val="000000" w:themeColor="text1"/>
                <w:sz w:val="20"/>
                <w:szCs w:val="20"/>
                <w:lang w:eastAsia="es-CL"/>
              </w:rPr>
            </w:pPr>
          </w:p>
        </w:tc>
      </w:tr>
    </w:tbl>
    <w:p w14:paraId="6440B549" w14:textId="77777777" w:rsidR="00A062C4" w:rsidRPr="00E97D8B" w:rsidRDefault="00A062C4" w:rsidP="001A77CB">
      <w:pPr>
        <w:widowControl w:val="0"/>
      </w:pPr>
    </w:p>
    <w:tbl>
      <w:tblPr>
        <w:tblW w:w="0" w:type="auto"/>
        <w:tblCellMar>
          <w:left w:w="70" w:type="dxa"/>
          <w:right w:w="70" w:type="dxa"/>
        </w:tblCellMar>
        <w:tblLook w:val="04A0" w:firstRow="1" w:lastRow="0" w:firstColumn="1" w:lastColumn="0" w:noHBand="0" w:noVBand="1"/>
      </w:tblPr>
      <w:tblGrid>
        <w:gridCol w:w="8828"/>
      </w:tblGrid>
      <w:tr w:rsidR="001A77CB" w:rsidRPr="00E97D8B" w14:paraId="07E36CA6" w14:textId="77777777" w:rsidTr="004E4446">
        <w:trPr>
          <w:trHeight w:val="430"/>
        </w:trPr>
        <w:tc>
          <w:tcPr>
            <w:tcW w:w="8828" w:type="dxa"/>
            <w:tcBorders>
              <w:top w:val="single" w:sz="4" w:space="0" w:color="auto"/>
              <w:left w:val="single" w:sz="4" w:space="0" w:color="auto"/>
              <w:bottom w:val="single" w:sz="4" w:space="0" w:color="auto"/>
              <w:right w:val="single" w:sz="4" w:space="0" w:color="auto"/>
            </w:tcBorders>
            <w:shd w:val="clear" w:color="auto" w:fill="auto"/>
            <w:vAlign w:val="center"/>
          </w:tcPr>
          <w:p w14:paraId="52FB25BC" w14:textId="77777777" w:rsidR="001A77CB" w:rsidRPr="00E97D8B" w:rsidRDefault="001A77CB" w:rsidP="004E4446">
            <w:pPr>
              <w:widowControl w:val="0"/>
              <w:spacing w:after="0" w:line="240" w:lineRule="auto"/>
              <w:jc w:val="both"/>
              <w:rPr>
                <w:rFonts w:ascii="Calibri" w:eastAsia="Times New Roman" w:hAnsi="Calibri" w:cs="Calibri"/>
                <w:color w:val="000000"/>
                <w:sz w:val="20"/>
                <w:szCs w:val="20"/>
                <w:lang w:eastAsia="es-CL"/>
              </w:rPr>
            </w:pPr>
            <w:r w:rsidRPr="00E97D8B">
              <w:rPr>
                <w:rFonts w:ascii="Calibri" w:eastAsia="Times New Roman" w:hAnsi="Calibri" w:cs="Calibri"/>
                <w:b/>
                <w:bCs/>
                <w:color w:val="000000" w:themeColor="text1"/>
                <w:sz w:val="20"/>
                <w:szCs w:val="20"/>
                <w:lang w:eastAsia="es-CL"/>
              </w:rPr>
              <w:t>12. Valoración de las diversidades</w:t>
            </w:r>
          </w:p>
        </w:tc>
      </w:tr>
      <w:tr w:rsidR="001A77CB" w:rsidRPr="00E97D8B" w14:paraId="39FD05AA" w14:textId="77777777" w:rsidTr="004E4446">
        <w:trPr>
          <w:trHeight w:val="430"/>
        </w:trPr>
        <w:tc>
          <w:tcPr>
            <w:tcW w:w="8828" w:type="dxa"/>
            <w:tcBorders>
              <w:top w:val="single" w:sz="4" w:space="0" w:color="auto"/>
              <w:left w:val="single" w:sz="4" w:space="0" w:color="auto"/>
              <w:bottom w:val="single" w:sz="4" w:space="0" w:color="auto"/>
              <w:right w:val="single" w:sz="4" w:space="0" w:color="auto"/>
            </w:tcBorders>
            <w:shd w:val="clear" w:color="auto" w:fill="auto"/>
            <w:vAlign w:val="center"/>
          </w:tcPr>
          <w:p w14:paraId="3ACBDD7E" w14:textId="77777777" w:rsidR="001A77CB" w:rsidRPr="00E97D8B" w:rsidRDefault="001A77CB" w:rsidP="004E4446">
            <w:pPr>
              <w:widowControl w:val="0"/>
              <w:spacing w:after="0" w:line="240" w:lineRule="auto"/>
              <w:jc w:val="both"/>
              <w:rPr>
                <w:rFonts w:ascii="Calibri" w:eastAsia="Times New Roman" w:hAnsi="Calibri" w:cs="Calibri"/>
                <w:b/>
                <w:bCs/>
                <w:color w:val="000000"/>
                <w:sz w:val="20"/>
                <w:szCs w:val="20"/>
                <w:lang w:eastAsia="es-CL"/>
              </w:rPr>
            </w:pPr>
            <w:r w:rsidRPr="00E97D8B">
              <w:rPr>
                <w:rFonts w:ascii="Calibri" w:eastAsia="Times New Roman" w:hAnsi="Calibri" w:cs="Calibri"/>
                <w:color w:val="000000" w:themeColor="text1"/>
                <w:sz w:val="20"/>
                <w:szCs w:val="20"/>
                <w:lang w:eastAsia="es-CL"/>
              </w:rPr>
              <w:t>El establecimiento diseña e implementa estrategias formativas que reconocen y fomentan la diversidad cultural de la comunidad educativa, como un proceso de enriquecimiento institucional, desde los procesos administrativos de matrícula y de acogida, hasta la garantía de continuidad de la trayectoria educativa.</w:t>
            </w:r>
          </w:p>
        </w:tc>
      </w:tr>
      <w:tr w:rsidR="001A77CB" w:rsidRPr="00E97D8B" w14:paraId="514A2F1E" w14:textId="77777777" w:rsidTr="00A062C4">
        <w:trPr>
          <w:trHeight w:hRule="exact" w:val="2722"/>
        </w:trPr>
        <w:tc>
          <w:tcPr>
            <w:tcW w:w="8828" w:type="dxa"/>
            <w:tcBorders>
              <w:top w:val="single" w:sz="4" w:space="0" w:color="auto"/>
              <w:left w:val="single" w:sz="4" w:space="0" w:color="auto"/>
              <w:bottom w:val="single" w:sz="4" w:space="0" w:color="auto"/>
              <w:right w:val="single" w:sz="4" w:space="0" w:color="auto"/>
            </w:tcBorders>
            <w:shd w:val="clear" w:color="auto" w:fill="auto"/>
          </w:tcPr>
          <w:p w14:paraId="3ACF0AE6" w14:textId="77777777" w:rsidR="001A77CB" w:rsidRPr="00A062C4" w:rsidRDefault="001A77CB" w:rsidP="004E4446">
            <w:pPr>
              <w:widowControl w:val="0"/>
              <w:autoSpaceDE w:val="0"/>
              <w:autoSpaceDN w:val="0"/>
              <w:adjustRightInd w:val="0"/>
              <w:spacing w:after="0" w:line="240" w:lineRule="auto"/>
              <w:jc w:val="both"/>
              <w:rPr>
                <w:rFonts w:eastAsia="Times New Roman"/>
                <w:sz w:val="20"/>
                <w:szCs w:val="20"/>
                <w:lang w:eastAsia="es-CL"/>
              </w:rPr>
            </w:pPr>
            <w:permStart w:id="191828802" w:edGrp="everyone"/>
            <w:r w:rsidRPr="00A062C4">
              <w:rPr>
                <w:rFonts w:ascii="Calibri" w:eastAsia="Times New Roman" w:hAnsi="Calibri" w:cs="Calibri"/>
                <w:color w:val="000000" w:themeColor="text1"/>
                <w:sz w:val="20"/>
                <w:szCs w:val="20"/>
                <w:lang w:eastAsia="es-CL"/>
              </w:rPr>
              <w:t>D</w:t>
            </w:r>
            <w:r w:rsidRPr="00A062C4">
              <w:rPr>
                <w:rFonts w:eastAsia="Times New Roman"/>
                <w:sz w:val="20"/>
                <w:szCs w:val="20"/>
                <w:lang w:eastAsia="es-CL"/>
              </w:rPr>
              <w:t>escribir y presentar una evidencia</w:t>
            </w:r>
          </w:p>
          <w:permEnd w:id="191828802"/>
          <w:p w14:paraId="33E1DF9D" w14:textId="77777777" w:rsidR="001A77CB" w:rsidRPr="00E97D8B" w:rsidRDefault="001A77CB" w:rsidP="004E4446">
            <w:pPr>
              <w:widowControl w:val="0"/>
              <w:spacing w:after="0" w:line="240" w:lineRule="auto"/>
              <w:jc w:val="both"/>
              <w:rPr>
                <w:rFonts w:ascii="Calibri" w:eastAsia="Times New Roman" w:hAnsi="Calibri" w:cs="Calibri"/>
                <w:color w:val="000000"/>
                <w:sz w:val="20"/>
                <w:szCs w:val="20"/>
                <w:lang w:eastAsia="es-CL"/>
              </w:rPr>
            </w:pPr>
          </w:p>
          <w:p w14:paraId="7B4C5D81" w14:textId="77777777" w:rsidR="001A77CB" w:rsidRPr="00E97D8B" w:rsidRDefault="001A77CB" w:rsidP="004E4446">
            <w:pPr>
              <w:widowControl w:val="0"/>
              <w:spacing w:after="0" w:line="240" w:lineRule="auto"/>
              <w:jc w:val="both"/>
              <w:rPr>
                <w:rFonts w:ascii="Calibri" w:eastAsia="Times New Roman" w:hAnsi="Calibri" w:cs="Calibri"/>
                <w:color w:val="000000"/>
                <w:sz w:val="20"/>
                <w:szCs w:val="20"/>
                <w:lang w:eastAsia="es-CL"/>
              </w:rPr>
            </w:pPr>
          </w:p>
          <w:p w14:paraId="3BAC050A" w14:textId="77777777" w:rsidR="001A77CB" w:rsidRPr="00E97D8B" w:rsidRDefault="001A77CB" w:rsidP="004E4446">
            <w:pPr>
              <w:widowControl w:val="0"/>
              <w:spacing w:after="0" w:line="240" w:lineRule="auto"/>
              <w:jc w:val="both"/>
              <w:rPr>
                <w:rFonts w:ascii="Calibri" w:eastAsia="Times New Roman" w:hAnsi="Calibri" w:cs="Calibri"/>
                <w:color w:val="000000"/>
                <w:sz w:val="20"/>
                <w:szCs w:val="20"/>
                <w:lang w:eastAsia="es-CL"/>
              </w:rPr>
            </w:pPr>
          </w:p>
        </w:tc>
      </w:tr>
    </w:tbl>
    <w:p w14:paraId="09321002" w14:textId="77777777" w:rsidR="000F78C0" w:rsidRDefault="000F78C0"/>
    <w:sectPr w:rsidR="000F78C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altName w:val="Calibri"/>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ocumentProtection w:edit="readOnly" w:formatting="1" w:enforcement="1" w:cryptProviderType="rsaAES" w:cryptAlgorithmClass="hash" w:cryptAlgorithmType="typeAny" w:cryptAlgorithmSid="14" w:cryptSpinCount="100000" w:hash="4YdIo6d88MUIcNQqFmRwHIoy0s1MEUV4X3nhP8GUaqK8ow45c8h2zjJEm/Ciyz7l8cNK4l0TAlhhuCCHFPMMag==" w:salt="uaAidsQfE4ogVWHBud6MD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7CB"/>
    <w:rsid w:val="0002563A"/>
    <w:rsid w:val="00077718"/>
    <w:rsid w:val="000F78C0"/>
    <w:rsid w:val="001A77CB"/>
    <w:rsid w:val="002B1CB7"/>
    <w:rsid w:val="00445973"/>
    <w:rsid w:val="004E4446"/>
    <w:rsid w:val="006920A8"/>
    <w:rsid w:val="00917148"/>
    <w:rsid w:val="00945392"/>
    <w:rsid w:val="00A062C4"/>
    <w:rsid w:val="00B5539A"/>
    <w:rsid w:val="00C63EFB"/>
    <w:rsid w:val="00DF32E5"/>
    <w:rsid w:val="00E07AF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DC2CE"/>
  <w15:chartTrackingRefBased/>
  <w15:docId w15:val="{7D4F5C35-B37D-475F-A721-67E0BD71B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7CB"/>
    <w:rPr>
      <w:kern w:val="0"/>
      <w14:ligatures w14:val="none"/>
    </w:rPr>
  </w:style>
  <w:style w:type="character" w:default="1" w:styleId="DefaultParagraphFont">
    <w:name w:val="Default Paragraph Font"/>
    <w:uiPriority w:val="1"/>
    <w:rsid w:val="001A77C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A77CB"/>
    <w:pPr>
      <w:ind w:left="720"/>
      <w:contextualSpacing/>
    </w:pPr>
  </w:style>
  <w:style w:type="table" w:styleId="TableGrid">
    <w:name w:val="Table Grid"/>
    <w:basedOn w:val="TableNormal"/>
    <w:uiPriority w:val="39"/>
    <w:rsid w:val="001A77C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next w:val="TableGrid"/>
    <w:uiPriority w:val="59"/>
    <w:rsid w:val="001A77CB"/>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1A77CB"/>
    <w:rPr>
      <w:kern w:val="0"/>
      <w14:ligatures w14:val="none"/>
    </w:rPr>
  </w:style>
  <w:style w:type="character" w:customStyle="1" w:styleId="eop">
    <w:name w:val="eop"/>
    <w:basedOn w:val="DefaultParagraphFont"/>
    <w:rsid w:val="001A77CB"/>
  </w:style>
  <w:style w:type="character" w:customStyle="1" w:styleId="normaltextrun">
    <w:name w:val="normaltextrun"/>
    <w:basedOn w:val="DefaultParagraphFont"/>
    <w:rsid w:val="001A7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1310</Words>
  <Characters>7470</Characters>
  <Application>Microsoft Office Word</Application>
  <DocSecurity>12</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Enrique Rossi Von Muhlenbrock</dc:creator>
  <cp:keywords/>
  <dc:description/>
  <cp:lastModifiedBy>Javier Enrique Rossi Von Muhlenbrock</cp:lastModifiedBy>
  <cp:revision>8</cp:revision>
  <dcterms:created xsi:type="dcterms:W3CDTF">2023-06-14T23:05:00Z</dcterms:created>
  <dcterms:modified xsi:type="dcterms:W3CDTF">2023-06-16T16:32:00Z</dcterms:modified>
</cp:coreProperties>
</file>